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BE458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选课流程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点击“学生查询”，然后点击“入口”。</w:t>
      </w:r>
    </w:p>
    <w:p w:rsidR="008E09AC" w:rsidRDefault="00B660FD" w:rsidP="00C33252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254719" cy="2756848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465" cy="27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t xml:space="preserve">  </w:t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436944" cy="1823135"/>
            <wp:effectExtent l="19050" t="0" r="1706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297" cy="182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2、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输入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账号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、密码及校验码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；账号为学号，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初始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密码与学号相同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，登陆后请更改密码</w:t>
      </w:r>
      <w:r w:rsidR="003648BF" w:rsidRPr="00BE4583">
        <w:rPr>
          <w:rFonts w:ascii="黑体" w:eastAsia="黑体" w:hint="eastAsia"/>
          <w:color w:val="000000" w:themeColor="text1"/>
          <w:sz w:val="28"/>
          <w:szCs w:val="28"/>
        </w:rPr>
        <w:t>；点“确定”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，登陆选课界面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EA70B4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3140407" cy="2258738"/>
            <wp:effectExtent l="19050" t="0" r="2843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892" cy="225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B28" w:rsidRDefault="00596B28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EA70B4" w:rsidRPr="00EA70B4" w:rsidRDefault="00EA70B4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lastRenderedPageBreak/>
        <w:t>点击左侧“网上选课”，选中培养方案，然后点击右侧“网上选课”。</w:t>
      </w:r>
    </w:p>
    <w:p w:rsidR="00B644D5" w:rsidRDefault="005C61B4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6026908" cy="2298167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17" cy="23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</w:p>
    <w:p w:rsidR="008E09AC" w:rsidRDefault="005C61B4" w:rsidP="008E09AC">
      <w:pPr>
        <w:ind w:firstLineChars="50" w:firstLine="140"/>
        <w:rPr>
          <w:rFonts w:ascii="黑体" w:eastAsia="黑体"/>
          <w:color w:val="FF0000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3、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选课时请从下图中红色圆圈中标注的入口选课，否则会造成课程属性与培养方案中课程属性不一致，使你的档案中课程信息不准确。</w:t>
      </w:r>
      <w:r w:rsidR="00BE4583">
        <w:rPr>
          <w:rFonts w:ascii="黑体" w:eastAsia="黑体" w:hint="eastAsia"/>
          <w:color w:val="FF0000"/>
          <w:sz w:val="28"/>
          <w:szCs w:val="28"/>
        </w:rPr>
        <w:t>推荐从“方案课程”入口选课。</w:t>
      </w:r>
    </w:p>
    <w:p w:rsidR="008E09AC" w:rsidRDefault="008E09AC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9215755" cy="2035810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8E09AC">
      <w:pPr>
        <w:ind w:firstLineChars="50" w:firstLine="140"/>
        <w:rPr>
          <w:rFonts w:ascii="黑体" w:eastAsia="黑体"/>
          <w:sz w:val="28"/>
          <w:szCs w:val="28"/>
        </w:rPr>
      </w:pPr>
    </w:p>
    <w:p w:rsidR="00BE4583" w:rsidRDefault="00BE4583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4、点中相应课程，然</w:t>
      </w:r>
      <w:r w:rsidR="00E92882">
        <w:rPr>
          <w:rFonts w:ascii="黑体" w:eastAsia="黑体" w:hint="eastAsia"/>
          <w:sz w:val="28"/>
          <w:szCs w:val="28"/>
        </w:rPr>
        <w:t>后</w:t>
      </w:r>
      <w:r>
        <w:rPr>
          <w:rFonts w:ascii="黑体" w:eastAsia="黑体" w:hint="eastAsia"/>
          <w:sz w:val="28"/>
          <w:szCs w:val="28"/>
        </w:rPr>
        <w:t>点击“确定”</w:t>
      </w:r>
      <w:r w:rsidR="008F5205">
        <w:rPr>
          <w:rFonts w:ascii="黑体" w:eastAsia="黑体" w:hint="eastAsia"/>
          <w:sz w:val="28"/>
          <w:szCs w:val="28"/>
        </w:rPr>
        <w:t>即可</w:t>
      </w:r>
      <w:r>
        <w:rPr>
          <w:rFonts w:ascii="黑体" w:eastAsia="黑体" w:hint="eastAsia"/>
          <w:sz w:val="28"/>
          <w:szCs w:val="28"/>
        </w:rPr>
        <w:t>，</w:t>
      </w:r>
      <w:r w:rsidR="008F5205">
        <w:rPr>
          <w:rFonts w:ascii="黑体" w:eastAsia="黑体" w:hint="eastAsia"/>
          <w:sz w:val="28"/>
          <w:szCs w:val="28"/>
        </w:rPr>
        <w:t>然后从“选课结果”确认有该课程即表示选课成功。</w:t>
      </w:r>
    </w:p>
    <w:p w:rsidR="00BE4583" w:rsidRDefault="00BE4583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noProof/>
          <w:sz w:val="28"/>
          <w:szCs w:val="28"/>
        </w:rPr>
        <w:drawing>
          <wp:inline distT="0" distB="0" distL="0" distR="0">
            <wp:extent cx="6473694" cy="3084394"/>
            <wp:effectExtent l="19050" t="0" r="3306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212" r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694" cy="308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9AC" w:rsidRPr="00BE4583" w:rsidRDefault="00BE4583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5、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体育课课程表中课程号、课序号示意图。</w:t>
      </w:r>
    </w:p>
    <w:p w:rsidR="008E09AC" w:rsidRDefault="008E09AC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5041265" cy="2313940"/>
            <wp:effectExtent l="1905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F7" w:rsidRPr="005F382C" w:rsidRDefault="00CE5A91">
      <w:pPr>
        <w:rPr>
          <w:b/>
          <w:sz w:val="32"/>
          <w:szCs w:val="32"/>
          <w:shd w:val="pct15" w:color="auto" w:fill="FFFFFF"/>
        </w:rPr>
      </w:pP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6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、请关注“</w:t>
      </w:r>
      <w:r w:rsidR="00F151B7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应用性人才培养在行动</w:t>
      </w:r>
      <w:r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”</w:t>
      </w:r>
      <w:r w:rsidR="005F382C" w:rsidRPr="005F382C">
        <w:rPr>
          <w:rFonts w:hint="eastAsia"/>
          <w:b/>
          <w:sz w:val="32"/>
          <w:szCs w:val="32"/>
          <w:highlight w:val="red"/>
          <w:shd w:val="pct15" w:color="auto" w:fill="FFFFFF"/>
        </w:rPr>
        <w:t>微信公众号，实时了解最新教务信息。</w:t>
      </w:r>
    </w:p>
    <w:sectPr w:rsidR="00B97AF7" w:rsidRPr="005F382C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FB2" w:rsidRDefault="00D46FB2" w:rsidP="00C33252">
      <w:r>
        <w:separator/>
      </w:r>
    </w:p>
  </w:endnote>
  <w:endnote w:type="continuationSeparator" w:id="1">
    <w:p w:rsidR="00D46FB2" w:rsidRDefault="00D46FB2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FB2" w:rsidRDefault="00D46FB2" w:rsidP="00C33252">
      <w:r>
        <w:separator/>
      </w:r>
    </w:p>
  </w:footnote>
  <w:footnote w:type="continuationSeparator" w:id="1">
    <w:p w:rsidR="00D46FB2" w:rsidRDefault="00D46FB2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7189C"/>
    <w:rsid w:val="001E6B2A"/>
    <w:rsid w:val="003570E8"/>
    <w:rsid w:val="003648BF"/>
    <w:rsid w:val="005202E6"/>
    <w:rsid w:val="00596B28"/>
    <w:rsid w:val="005C61B4"/>
    <w:rsid w:val="005E4D82"/>
    <w:rsid w:val="005F382C"/>
    <w:rsid w:val="00854D71"/>
    <w:rsid w:val="00863871"/>
    <w:rsid w:val="008A1390"/>
    <w:rsid w:val="008E09AC"/>
    <w:rsid w:val="008F5205"/>
    <w:rsid w:val="00956959"/>
    <w:rsid w:val="00A12177"/>
    <w:rsid w:val="00A71992"/>
    <w:rsid w:val="00AF4DDF"/>
    <w:rsid w:val="00B644D5"/>
    <w:rsid w:val="00B660FD"/>
    <w:rsid w:val="00B97AF7"/>
    <w:rsid w:val="00BE4583"/>
    <w:rsid w:val="00C33252"/>
    <w:rsid w:val="00CE5A91"/>
    <w:rsid w:val="00D46FB2"/>
    <w:rsid w:val="00D5022A"/>
    <w:rsid w:val="00D66936"/>
    <w:rsid w:val="00E44054"/>
    <w:rsid w:val="00E92882"/>
    <w:rsid w:val="00EA70B4"/>
    <w:rsid w:val="00F151B7"/>
    <w:rsid w:val="00F5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2016-11-03T06:39:00Z</dcterms:created>
  <dcterms:modified xsi:type="dcterms:W3CDTF">2018-09-03T06:09:00Z</dcterms:modified>
</cp:coreProperties>
</file>