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9C4" w:rsidRPr="00FC487C" w:rsidRDefault="009808C8" w:rsidP="00FC487C">
      <w:pPr>
        <w:spacing w:line="360" w:lineRule="auto"/>
        <w:jc w:val="center"/>
        <w:rPr>
          <w:rFonts w:ascii="仿宋_GB2312" w:eastAsia="仿宋_GB2312" w:hAnsiTheme="minorEastAsia"/>
          <w:sz w:val="28"/>
          <w:szCs w:val="28"/>
        </w:rPr>
      </w:pPr>
      <w:r w:rsidRPr="00FC487C">
        <w:rPr>
          <w:rFonts w:ascii="仿宋_GB2312" w:eastAsia="仿宋_GB2312" w:hAnsiTheme="minorEastAsia" w:hint="eastAsia"/>
          <w:sz w:val="28"/>
          <w:szCs w:val="28"/>
        </w:rPr>
        <w:t>关于201</w:t>
      </w:r>
      <w:r w:rsidR="00122CD0">
        <w:rPr>
          <w:rFonts w:ascii="仿宋_GB2312" w:eastAsia="仿宋_GB2312" w:hAnsiTheme="minorEastAsia" w:hint="eastAsia"/>
          <w:sz w:val="28"/>
          <w:szCs w:val="28"/>
        </w:rPr>
        <w:t>8</w:t>
      </w:r>
      <w:r w:rsidRPr="00FC487C">
        <w:rPr>
          <w:rFonts w:ascii="仿宋_GB2312" w:eastAsia="仿宋_GB2312" w:hAnsiTheme="minorEastAsia" w:hint="eastAsia"/>
          <w:sz w:val="28"/>
          <w:szCs w:val="28"/>
        </w:rPr>
        <w:t>-201</w:t>
      </w:r>
      <w:r w:rsidR="00122CD0">
        <w:rPr>
          <w:rFonts w:ascii="仿宋_GB2312" w:eastAsia="仿宋_GB2312" w:hAnsiTheme="minorEastAsia" w:hint="eastAsia"/>
          <w:sz w:val="28"/>
          <w:szCs w:val="28"/>
        </w:rPr>
        <w:t>9</w:t>
      </w:r>
      <w:r w:rsidRPr="00FC487C">
        <w:rPr>
          <w:rFonts w:ascii="仿宋_GB2312" w:eastAsia="仿宋_GB2312" w:hAnsiTheme="minorEastAsia" w:hint="eastAsia"/>
          <w:sz w:val="28"/>
          <w:szCs w:val="28"/>
        </w:rPr>
        <w:t>学年第</w:t>
      </w:r>
      <w:r w:rsidR="00122CD0">
        <w:rPr>
          <w:rFonts w:ascii="仿宋_GB2312" w:eastAsia="仿宋_GB2312" w:hAnsiTheme="minorEastAsia" w:hint="eastAsia"/>
          <w:sz w:val="28"/>
          <w:szCs w:val="28"/>
        </w:rPr>
        <w:t>一</w:t>
      </w:r>
      <w:r w:rsidRPr="00FC487C">
        <w:rPr>
          <w:rFonts w:ascii="仿宋_GB2312" w:eastAsia="仿宋_GB2312" w:hAnsiTheme="minorEastAsia" w:hint="eastAsia"/>
          <w:sz w:val="28"/>
          <w:szCs w:val="28"/>
        </w:rPr>
        <w:t>学期2016</w:t>
      </w:r>
      <w:r w:rsidR="002718EE">
        <w:rPr>
          <w:rFonts w:ascii="仿宋_GB2312" w:eastAsia="仿宋_GB2312" w:hAnsiTheme="minorEastAsia" w:hint="eastAsia"/>
          <w:sz w:val="28"/>
          <w:szCs w:val="28"/>
        </w:rPr>
        <w:t>、2017</w:t>
      </w:r>
      <w:r w:rsidRPr="00FC487C">
        <w:rPr>
          <w:rFonts w:ascii="仿宋_GB2312" w:eastAsia="仿宋_GB2312" w:hAnsiTheme="minorEastAsia" w:hint="eastAsia"/>
          <w:sz w:val="28"/>
          <w:szCs w:val="28"/>
        </w:rPr>
        <w:t>级学生重修选课的通知</w:t>
      </w:r>
    </w:p>
    <w:p w:rsidR="009808C8" w:rsidRPr="00CB1B9A" w:rsidRDefault="00276AB6" w:rsidP="00FC487C">
      <w:pPr>
        <w:spacing w:line="360" w:lineRule="auto"/>
        <w:rPr>
          <w:rFonts w:ascii="仿宋_GB2312" w:eastAsia="仿宋_GB2312" w:hAnsiTheme="minorEastAsia"/>
          <w:b/>
          <w:sz w:val="24"/>
          <w:szCs w:val="24"/>
        </w:rPr>
      </w:pPr>
      <w:r w:rsidRPr="00CB1B9A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选课前请仔细阅读完本通知及</w:t>
      </w:r>
      <w:r w:rsidR="00B01303" w:rsidRPr="00CB1B9A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通知后附的</w:t>
      </w:r>
      <w:r w:rsidRPr="00CB1B9A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选课流程</w:t>
      </w:r>
      <w:r w:rsidR="00A31A63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，有大学英语</w:t>
      </w:r>
      <w:r w:rsidR="00A40DA1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重修</w:t>
      </w:r>
      <w:r w:rsidR="00A31A63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需求的请仔细阅读</w:t>
      </w:r>
      <w:r w:rsidR="00A40DA1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大学英语重修选课通知，</w:t>
      </w:r>
      <w:r w:rsidR="00CA717B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详</w:t>
      </w:r>
      <w:r w:rsidR="00A40DA1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见附件三</w:t>
      </w:r>
      <w:r w:rsidRPr="00CB1B9A">
        <w:rPr>
          <w:rFonts w:ascii="仿宋_GB2312" w:eastAsia="仿宋_GB2312" w:hAnsiTheme="minorEastAsia" w:cs="Times New Roman" w:hint="eastAsia"/>
          <w:b/>
          <w:color w:val="FF0000"/>
          <w:sz w:val="24"/>
          <w:szCs w:val="24"/>
        </w:rPr>
        <w:t>。</w:t>
      </w:r>
    </w:p>
    <w:p w:rsidR="009808C8" w:rsidRPr="00FC487C" w:rsidRDefault="009808C8" w:rsidP="00FC487C">
      <w:pPr>
        <w:spacing w:line="360" w:lineRule="auto"/>
        <w:rPr>
          <w:rFonts w:ascii="仿宋_GB2312" w:eastAsia="仿宋_GB2312" w:hAnsiTheme="minorEastAsia"/>
          <w:sz w:val="24"/>
          <w:szCs w:val="24"/>
        </w:rPr>
      </w:pPr>
      <w:r w:rsidRPr="00FC487C">
        <w:rPr>
          <w:rFonts w:ascii="仿宋_GB2312" w:eastAsia="仿宋_GB2312" w:hAnsiTheme="minorEastAsia" w:hint="eastAsia"/>
          <w:sz w:val="24"/>
          <w:szCs w:val="24"/>
        </w:rPr>
        <w:t>各</w:t>
      </w:r>
      <w:r w:rsidR="00025567" w:rsidRPr="00FC487C">
        <w:rPr>
          <w:rFonts w:ascii="仿宋_GB2312" w:eastAsia="仿宋_GB2312" w:hAnsiTheme="minorEastAsia" w:hint="eastAsia"/>
          <w:sz w:val="24"/>
          <w:szCs w:val="24"/>
        </w:rPr>
        <w:t>有关</w:t>
      </w:r>
      <w:r w:rsidRPr="00FC487C">
        <w:rPr>
          <w:rFonts w:ascii="仿宋_GB2312" w:eastAsia="仿宋_GB2312" w:hAnsiTheme="minorEastAsia" w:hint="eastAsia"/>
          <w:sz w:val="24"/>
          <w:szCs w:val="24"/>
        </w:rPr>
        <w:t>学院：</w:t>
      </w:r>
    </w:p>
    <w:p w:rsidR="00DD4EED" w:rsidRPr="00FC487C" w:rsidRDefault="00DD4EED" w:rsidP="00FC487C">
      <w:pPr>
        <w:spacing w:line="360" w:lineRule="auto"/>
        <w:ind w:firstLineChars="200" w:firstLine="480"/>
        <w:rPr>
          <w:rFonts w:ascii="仿宋_GB2312" w:eastAsia="仿宋_GB2312" w:hAnsiTheme="minorEastAsia"/>
          <w:sz w:val="24"/>
          <w:szCs w:val="24"/>
        </w:rPr>
      </w:pP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根据山东交通学院学分制管理的有关规定以及学校教学工作安排，</w:t>
      </w:r>
      <w:r w:rsidR="00413234" w:rsidRPr="00FC487C">
        <w:rPr>
          <w:rFonts w:ascii="仿宋_GB2312" w:eastAsia="仿宋_GB2312" w:hAnsiTheme="minorEastAsia" w:cs="Times New Roman" w:hint="eastAsia"/>
          <w:sz w:val="24"/>
          <w:szCs w:val="24"/>
        </w:rPr>
        <w:t>现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对201</w:t>
      </w:r>
      <w:r w:rsidR="002718EE">
        <w:rPr>
          <w:rFonts w:ascii="仿宋_GB2312" w:eastAsia="仿宋_GB2312" w:hAnsiTheme="minorEastAsia" w:cs="Times New Roman" w:hint="eastAsia"/>
          <w:sz w:val="24"/>
          <w:szCs w:val="24"/>
        </w:rPr>
        <w:t>8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-201</w:t>
      </w:r>
      <w:r w:rsidR="002718EE">
        <w:rPr>
          <w:rFonts w:ascii="仿宋_GB2312" w:eastAsia="仿宋_GB2312" w:hAnsiTheme="minorEastAsia" w:cs="Times New Roman" w:hint="eastAsia"/>
          <w:sz w:val="24"/>
          <w:szCs w:val="24"/>
        </w:rPr>
        <w:t>9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学年第</w:t>
      </w:r>
      <w:r w:rsidR="002718EE">
        <w:rPr>
          <w:rFonts w:ascii="仿宋_GB2312" w:eastAsia="仿宋_GB2312" w:hAnsiTheme="minorEastAsia" w:cs="Times New Roman" w:hint="eastAsia"/>
          <w:sz w:val="24"/>
          <w:szCs w:val="24"/>
        </w:rPr>
        <w:t>一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学期2016</w:t>
      </w:r>
      <w:r w:rsidR="002718EE">
        <w:rPr>
          <w:rFonts w:ascii="仿宋_GB2312" w:eastAsia="仿宋_GB2312" w:hAnsiTheme="minorEastAsia" w:cs="Times New Roman" w:hint="eastAsia"/>
          <w:sz w:val="24"/>
          <w:szCs w:val="24"/>
        </w:rPr>
        <w:t>、2017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级课程重修</w:t>
      </w:r>
      <w:r w:rsidR="001752E5">
        <w:rPr>
          <w:rFonts w:ascii="仿宋_GB2312" w:eastAsia="仿宋_GB2312" w:hAnsiTheme="minorEastAsia" w:cs="Times New Roman" w:hint="eastAsia"/>
          <w:sz w:val="24"/>
          <w:szCs w:val="24"/>
        </w:rPr>
        <w:t>（包括补修</w:t>
      </w:r>
      <w:r w:rsidR="00953C40">
        <w:rPr>
          <w:rFonts w:ascii="仿宋_GB2312" w:eastAsia="仿宋_GB2312" w:hAnsiTheme="minorEastAsia" w:cs="Times New Roman" w:hint="eastAsia"/>
          <w:sz w:val="24"/>
          <w:szCs w:val="24"/>
        </w:rPr>
        <w:t>、复修</w:t>
      </w:r>
      <w:r w:rsidR="001752E5">
        <w:rPr>
          <w:rFonts w:ascii="仿宋_GB2312" w:eastAsia="仿宋_GB2312" w:hAnsiTheme="minorEastAsia" w:cs="Times New Roman" w:hint="eastAsia"/>
          <w:sz w:val="24"/>
          <w:szCs w:val="24"/>
        </w:rPr>
        <w:t>，下同）</w:t>
      </w:r>
      <w:r w:rsidRPr="00FC487C">
        <w:rPr>
          <w:rFonts w:ascii="仿宋_GB2312" w:eastAsia="仿宋_GB2312" w:hAnsiTheme="minorEastAsia" w:hint="eastAsia"/>
          <w:sz w:val="24"/>
          <w:szCs w:val="24"/>
        </w:rPr>
        <w:t>选课</w:t>
      </w:r>
      <w:r w:rsidRPr="00FC487C">
        <w:rPr>
          <w:rFonts w:ascii="仿宋_GB2312" w:eastAsia="仿宋_GB2312" w:hAnsiTheme="minorEastAsia" w:cs="Times New Roman" w:hint="eastAsia"/>
          <w:sz w:val="24"/>
          <w:szCs w:val="24"/>
        </w:rPr>
        <w:t>工作安排如下</w:t>
      </w:r>
      <w:r w:rsidRPr="00FC487C">
        <w:rPr>
          <w:rFonts w:ascii="仿宋_GB2312" w:eastAsia="仿宋_GB2312" w:hAnsiTheme="minorEastAsia" w:hint="eastAsia"/>
          <w:sz w:val="24"/>
          <w:szCs w:val="24"/>
        </w:rPr>
        <w:t>：</w:t>
      </w:r>
    </w:p>
    <w:p w:rsidR="006936BF" w:rsidRPr="00953C40" w:rsidRDefault="006936BF" w:rsidP="00953C40">
      <w:pPr>
        <w:pStyle w:val="a5"/>
        <w:numPr>
          <w:ilvl w:val="0"/>
          <w:numId w:val="6"/>
        </w:numPr>
        <w:spacing w:line="360" w:lineRule="auto"/>
        <w:ind w:firstLineChars="0"/>
        <w:rPr>
          <w:rFonts w:ascii="仿宋_GB2312" w:eastAsia="仿宋_GB2312" w:hAnsiTheme="minorEastAsia"/>
          <w:sz w:val="24"/>
          <w:szCs w:val="24"/>
        </w:rPr>
      </w:pPr>
      <w:r w:rsidRPr="00953C40">
        <w:rPr>
          <w:rFonts w:ascii="仿宋_GB2312" w:eastAsia="仿宋_GB2312" w:hAnsiTheme="minorEastAsia" w:hint="eastAsia"/>
          <w:sz w:val="24"/>
          <w:szCs w:val="24"/>
        </w:rPr>
        <w:t>选课时间：</w:t>
      </w:r>
      <w:r w:rsidR="00301A6D" w:rsidRPr="00953C40">
        <w:rPr>
          <w:rFonts w:ascii="仿宋_GB2312" w:eastAsia="仿宋_GB2312" w:hAnsiTheme="minorEastAsia" w:hint="eastAsia"/>
          <w:sz w:val="24"/>
          <w:szCs w:val="24"/>
        </w:rPr>
        <w:t xml:space="preserve"> 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201</w:t>
      </w:r>
      <w:r w:rsidR="001752E5" w:rsidRPr="00953C40">
        <w:rPr>
          <w:rFonts w:ascii="仿宋_GB2312" w:eastAsia="仿宋_GB2312" w:hAnsiTheme="minorEastAsia" w:hint="eastAsia"/>
          <w:sz w:val="24"/>
          <w:szCs w:val="24"/>
        </w:rPr>
        <w:t>8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年</w:t>
      </w:r>
      <w:r w:rsidR="002718EE">
        <w:rPr>
          <w:rFonts w:ascii="仿宋_GB2312" w:eastAsia="仿宋_GB2312" w:hAnsiTheme="minorEastAsia" w:hint="eastAsia"/>
          <w:sz w:val="24"/>
          <w:szCs w:val="24"/>
        </w:rPr>
        <w:t>9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月</w:t>
      </w:r>
      <w:r w:rsidR="001752E5" w:rsidRPr="00953C40">
        <w:rPr>
          <w:rFonts w:ascii="仿宋_GB2312" w:eastAsia="仿宋_GB2312" w:hAnsiTheme="minorEastAsia" w:hint="eastAsia"/>
          <w:sz w:val="24"/>
          <w:szCs w:val="24"/>
        </w:rPr>
        <w:t>1</w:t>
      </w:r>
      <w:r w:rsidR="00501CE7">
        <w:rPr>
          <w:rFonts w:ascii="仿宋_GB2312" w:eastAsia="仿宋_GB2312" w:hAnsiTheme="minorEastAsia" w:hint="eastAsia"/>
          <w:sz w:val="24"/>
          <w:szCs w:val="24"/>
        </w:rPr>
        <w:t>8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日</w:t>
      </w:r>
      <w:r w:rsidR="00E5439A">
        <w:rPr>
          <w:rFonts w:ascii="仿宋_GB2312" w:eastAsia="仿宋_GB2312" w:hAnsiTheme="minorEastAsia" w:hint="eastAsia"/>
          <w:sz w:val="24"/>
          <w:szCs w:val="24"/>
        </w:rPr>
        <w:t>1</w:t>
      </w:r>
      <w:r w:rsidR="00501CE7">
        <w:rPr>
          <w:rFonts w:ascii="仿宋_GB2312" w:eastAsia="仿宋_GB2312" w:hAnsiTheme="minorEastAsia" w:hint="eastAsia"/>
          <w:sz w:val="24"/>
          <w:szCs w:val="24"/>
        </w:rPr>
        <w:t>2</w:t>
      </w:r>
      <w:r w:rsidR="0091509B" w:rsidRPr="00953C40">
        <w:rPr>
          <w:rFonts w:ascii="仿宋_GB2312" w:eastAsia="仿宋_GB2312" w:hAnsiTheme="minorEastAsia" w:hint="eastAsia"/>
          <w:sz w:val="24"/>
          <w:szCs w:val="24"/>
        </w:rPr>
        <w:t>:00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至201</w:t>
      </w:r>
      <w:r w:rsidR="001752E5" w:rsidRPr="00953C40">
        <w:rPr>
          <w:rFonts w:ascii="仿宋_GB2312" w:eastAsia="仿宋_GB2312" w:hAnsiTheme="minorEastAsia" w:hint="eastAsia"/>
          <w:sz w:val="24"/>
          <w:szCs w:val="24"/>
        </w:rPr>
        <w:t>8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年</w:t>
      </w:r>
      <w:r w:rsidR="002718EE">
        <w:rPr>
          <w:rFonts w:ascii="仿宋_GB2312" w:eastAsia="仿宋_GB2312" w:hAnsiTheme="minorEastAsia" w:hint="eastAsia"/>
          <w:sz w:val="24"/>
          <w:szCs w:val="24"/>
        </w:rPr>
        <w:t>9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月</w:t>
      </w:r>
      <w:r w:rsidR="001162C2">
        <w:rPr>
          <w:rFonts w:ascii="仿宋_GB2312" w:eastAsia="仿宋_GB2312" w:hAnsiTheme="minorEastAsia" w:hint="eastAsia"/>
          <w:sz w:val="24"/>
          <w:szCs w:val="24"/>
        </w:rPr>
        <w:t>2</w:t>
      </w:r>
      <w:r w:rsidR="00B72770">
        <w:rPr>
          <w:rFonts w:ascii="仿宋_GB2312" w:eastAsia="仿宋_GB2312" w:hAnsiTheme="minorEastAsia" w:hint="eastAsia"/>
          <w:sz w:val="24"/>
          <w:szCs w:val="24"/>
        </w:rPr>
        <w:t>1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日</w:t>
      </w:r>
      <w:r w:rsidR="0091509B" w:rsidRPr="00953C40">
        <w:rPr>
          <w:rFonts w:ascii="仿宋_GB2312" w:eastAsia="仿宋_GB2312" w:hAnsiTheme="minorEastAsia" w:hint="eastAsia"/>
          <w:sz w:val="24"/>
          <w:szCs w:val="24"/>
        </w:rPr>
        <w:t>1</w:t>
      </w:r>
      <w:r w:rsidR="00501CE7">
        <w:rPr>
          <w:rFonts w:ascii="仿宋_GB2312" w:eastAsia="仿宋_GB2312" w:hAnsiTheme="minorEastAsia" w:hint="eastAsia"/>
          <w:sz w:val="24"/>
          <w:szCs w:val="24"/>
        </w:rPr>
        <w:t>2</w:t>
      </w:r>
      <w:r w:rsidR="0091509B" w:rsidRPr="00953C40">
        <w:rPr>
          <w:rFonts w:ascii="仿宋_GB2312" w:eastAsia="仿宋_GB2312" w:hAnsiTheme="minorEastAsia" w:hint="eastAsia"/>
          <w:sz w:val="24"/>
          <w:szCs w:val="24"/>
        </w:rPr>
        <w:t>:00</w:t>
      </w:r>
      <w:r w:rsidR="00276AB6" w:rsidRPr="00953C40">
        <w:rPr>
          <w:rFonts w:ascii="仿宋_GB2312" w:eastAsia="仿宋_GB2312" w:hAnsiTheme="minorEastAsia" w:hint="eastAsia"/>
          <w:sz w:val="24"/>
          <w:szCs w:val="24"/>
        </w:rPr>
        <w:t>。</w:t>
      </w:r>
    </w:p>
    <w:p w:rsidR="006936BF" w:rsidRPr="00FC487C" w:rsidRDefault="00953C40" w:rsidP="00FC487C">
      <w:pPr>
        <w:spacing w:line="360" w:lineRule="auto"/>
        <w:ind w:leftChars="228" w:left="2159" w:hangingChars="700" w:hanging="168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2、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选课目的：</w:t>
      </w:r>
      <w:r w:rsidR="00301A6D" w:rsidRPr="00FC487C">
        <w:rPr>
          <w:rFonts w:ascii="仿宋_GB2312" w:eastAsia="仿宋_GB2312" w:hAnsiTheme="minorEastAsia" w:hint="eastAsia"/>
          <w:sz w:val="24"/>
          <w:szCs w:val="24"/>
        </w:rPr>
        <w:t xml:space="preserve"> 让需要重修的学生</w:t>
      </w:r>
      <w:r w:rsidR="001752E5">
        <w:rPr>
          <w:rFonts w:ascii="仿宋_GB2312" w:eastAsia="仿宋_GB2312" w:hAnsiTheme="minorEastAsia" w:hint="eastAsia"/>
          <w:sz w:val="24"/>
          <w:szCs w:val="24"/>
        </w:rPr>
        <w:t>对</w:t>
      </w:r>
      <w:r w:rsidR="00301A6D" w:rsidRPr="00FC487C">
        <w:rPr>
          <w:rFonts w:ascii="仿宋_GB2312" w:eastAsia="仿宋_GB2312" w:hAnsiTheme="minorEastAsia" w:hint="eastAsia"/>
          <w:sz w:val="24"/>
          <w:szCs w:val="24"/>
        </w:rPr>
        <w:t>有关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课程</w:t>
      </w:r>
      <w:r w:rsidR="00276AB6" w:rsidRPr="00FC487C">
        <w:rPr>
          <w:rFonts w:ascii="仿宋_GB2312" w:eastAsia="仿宋_GB2312" w:hAnsiTheme="minorEastAsia" w:cs="Times New Roman" w:hint="eastAsia"/>
          <w:sz w:val="24"/>
          <w:szCs w:val="24"/>
        </w:rPr>
        <w:t>进行网上选课，</w:t>
      </w:r>
      <w:r w:rsidR="00263C4E" w:rsidRPr="00FC487C">
        <w:rPr>
          <w:rFonts w:ascii="仿宋_GB2312" w:eastAsia="仿宋_GB2312" w:hAnsiTheme="minorEastAsia" w:cs="Times New Roman" w:hint="eastAsia"/>
          <w:sz w:val="24"/>
          <w:szCs w:val="24"/>
        </w:rPr>
        <w:t>以便学生的课程</w:t>
      </w:r>
      <w:r w:rsidR="00723F5C">
        <w:rPr>
          <w:rFonts w:ascii="仿宋_GB2312" w:eastAsia="仿宋_GB2312" w:hAnsiTheme="minorEastAsia" w:cs="Times New Roman" w:hint="eastAsia"/>
          <w:sz w:val="24"/>
          <w:szCs w:val="24"/>
        </w:rPr>
        <w:t>学习</w:t>
      </w:r>
      <w:r w:rsidR="00301A6D" w:rsidRPr="00FC487C">
        <w:rPr>
          <w:rFonts w:ascii="仿宋_GB2312" w:eastAsia="仿宋_GB2312" w:hAnsiTheme="minorEastAsia" w:cs="Times New Roman" w:hint="eastAsia"/>
          <w:sz w:val="24"/>
          <w:szCs w:val="24"/>
        </w:rPr>
        <w:t>及</w:t>
      </w:r>
      <w:r w:rsidR="00276AB6" w:rsidRPr="00FC487C">
        <w:rPr>
          <w:rFonts w:ascii="仿宋_GB2312" w:eastAsia="仿宋_GB2312" w:hAnsiTheme="minorEastAsia" w:cs="Times New Roman" w:hint="eastAsia"/>
          <w:sz w:val="24"/>
          <w:szCs w:val="24"/>
        </w:rPr>
        <w:t>任课教师期末录入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重修</w:t>
      </w:r>
      <w:r w:rsidR="00276AB6" w:rsidRPr="00FC487C">
        <w:rPr>
          <w:rFonts w:ascii="仿宋_GB2312" w:eastAsia="仿宋_GB2312" w:hAnsiTheme="minorEastAsia" w:cs="Times New Roman" w:hint="eastAsia"/>
          <w:sz w:val="24"/>
          <w:szCs w:val="24"/>
        </w:rPr>
        <w:t>成绩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。</w:t>
      </w:r>
    </w:p>
    <w:p w:rsidR="00276AB6" w:rsidRDefault="00B33ACD" w:rsidP="006142AA">
      <w:pPr>
        <w:spacing w:line="360" w:lineRule="auto"/>
        <w:ind w:leftChars="227" w:left="2123" w:hangingChars="686" w:hanging="1646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3、</w:t>
      </w:r>
      <w:r w:rsidRPr="00B33ACD">
        <w:rPr>
          <w:rFonts w:ascii="仿宋_GB2312" w:eastAsia="仿宋_GB2312" w:hAnsiTheme="minorEastAsia" w:hint="eastAsia"/>
          <w:w w:val="40"/>
          <w:sz w:val="24"/>
          <w:szCs w:val="24"/>
        </w:rPr>
        <w:t xml:space="preserve"> 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选课范围：</w:t>
      </w:r>
      <w:r w:rsidR="006142AA">
        <w:rPr>
          <w:rFonts w:ascii="仿宋_GB2312" w:eastAsia="仿宋_GB2312" w:hAnsiTheme="minorEastAsia" w:hint="eastAsia"/>
          <w:sz w:val="24"/>
          <w:szCs w:val="24"/>
        </w:rPr>
        <w:t xml:space="preserve"> 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2016</w:t>
      </w:r>
      <w:r w:rsidR="002718EE">
        <w:rPr>
          <w:rFonts w:ascii="仿宋_GB2312" w:eastAsia="仿宋_GB2312" w:hAnsiTheme="minorEastAsia" w:hint="eastAsia"/>
          <w:sz w:val="24"/>
          <w:szCs w:val="24"/>
        </w:rPr>
        <w:t>、2017</w:t>
      </w:r>
      <w:r w:rsidR="00276AB6" w:rsidRPr="00FC487C">
        <w:rPr>
          <w:rFonts w:ascii="仿宋_GB2312" w:eastAsia="仿宋_GB2312" w:hAnsiTheme="minorEastAsia" w:hint="eastAsia"/>
          <w:sz w:val="24"/>
          <w:szCs w:val="24"/>
        </w:rPr>
        <w:t>级</w:t>
      </w:r>
      <w:r w:rsidR="00EE0D24">
        <w:rPr>
          <w:rFonts w:ascii="仿宋_GB2312" w:eastAsia="仿宋_GB2312" w:hAnsiTheme="minorEastAsia" w:hint="eastAsia"/>
          <w:sz w:val="24"/>
          <w:szCs w:val="24"/>
        </w:rPr>
        <w:t>（</w:t>
      </w:r>
      <w:r w:rsidR="00EE0D24" w:rsidRPr="00AB442E">
        <w:rPr>
          <w:rFonts w:ascii="仿宋_GB2312" w:eastAsia="仿宋_GB2312" w:hAnsiTheme="minorEastAsia" w:hint="eastAsia"/>
          <w:b/>
          <w:sz w:val="24"/>
          <w:szCs w:val="24"/>
        </w:rPr>
        <w:t>不包括专升本，3+2贯通培养</w:t>
      </w:r>
      <w:r w:rsidR="00EE0D24">
        <w:rPr>
          <w:rFonts w:ascii="仿宋_GB2312" w:eastAsia="仿宋_GB2312" w:hAnsiTheme="minorEastAsia" w:hint="eastAsia"/>
          <w:sz w:val="24"/>
          <w:szCs w:val="24"/>
        </w:rPr>
        <w:t>）</w:t>
      </w:r>
      <w:r w:rsidR="009E7DCA">
        <w:rPr>
          <w:rFonts w:ascii="仿宋_GB2312" w:eastAsia="仿宋_GB2312" w:hAnsiTheme="minorEastAsia" w:hint="eastAsia"/>
          <w:sz w:val="24"/>
          <w:szCs w:val="24"/>
        </w:rPr>
        <w:t>需要重修并</w:t>
      </w:r>
      <w:r>
        <w:rPr>
          <w:rFonts w:ascii="仿宋_GB2312" w:eastAsia="仿宋_GB2312" w:hAnsiTheme="minorEastAsia" w:hint="eastAsia"/>
          <w:sz w:val="24"/>
          <w:szCs w:val="24"/>
        </w:rPr>
        <w:t>且2017</w:t>
      </w:r>
      <w:r w:rsidR="002718EE">
        <w:rPr>
          <w:rFonts w:ascii="仿宋_GB2312" w:eastAsia="仿宋_GB2312" w:hAnsiTheme="minorEastAsia" w:hint="eastAsia"/>
          <w:sz w:val="24"/>
          <w:szCs w:val="24"/>
        </w:rPr>
        <w:t>、2018</w:t>
      </w:r>
      <w:r>
        <w:rPr>
          <w:rFonts w:ascii="仿宋_GB2312" w:eastAsia="仿宋_GB2312" w:hAnsiTheme="minorEastAsia" w:hint="eastAsia"/>
          <w:sz w:val="24"/>
          <w:szCs w:val="24"/>
        </w:rPr>
        <w:t>级在</w:t>
      </w:r>
      <w:r w:rsidR="009E7DCA">
        <w:rPr>
          <w:rFonts w:ascii="仿宋_GB2312" w:eastAsia="仿宋_GB2312" w:hAnsiTheme="minorEastAsia" w:hint="eastAsia"/>
          <w:sz w:val="24"/>
          <w:szCs w:val="24"/>
        </w:rPr>
        <w:t>本学期开设的课程都可以选</w:t>
      </w:r>
      <w:r w:rsidR="00990119">
        <w:rPr>
          <w:rFonts w:ascii="仿宋_GB2312" w:eastAsia="仿宋_GB2312" w:hAnsiTheme="minorEastAsia" w:hint="eastAsia"/>
          <w:sz w:val="24"/>
          <w:szCs w:val="24"/>
        </w:rPr>
        <w:t>课；</w:t>
      </w:r>
      <w:r w:rsidR="009E7DCA">
        <w:rPr>
          <w:rFonts w:ascii="仿宋_GB2312" w:eastAsia="仿宋_GB2312" w:hAnsiTheme="minorEastAsia" w:hint="eastAsia"/>
          <w:sz w:val="24"/>
          <w:szCs w:val="24"/>
        </w:rPr>
        <w:t>2016级</w:t>
      </w:r>
      <w:r w:rsidR="00CA717B">
        <w:rPr>
          <w:rFonts w:ascii="仿宋_GB2312" w:eastAsia="仿宋_GB2312" w:hAnsiTheme="minorEastAsia" w:hint="eastAsia"/>
          <w:sz w:val="24"/>
          <w:szCs w:val="24"/>
        </w:rPr>
        <w:t>大一、大二上学期</w:t>
      </w:r>
      <w:r w:rsidR="002718EE">
        <w:rPr>
          <w:rFonts w:ascii="仿宋_GB2312" w:eastAsia="仿宋_GB2312" w:hAnsiTheme="minorEastAsia" w:hint="eastAsia"/>
          <w:sz w:val="24"/>
          <w:szCs w:val="24"/>
        </w:rPr>
        <w:t>以及2017级</w:t>
      </w:r>
      <w:r w:rsidR="00CA717B">
        <w:rPr>
          <w:rFonts w:ascii="仿宋_GB2312" w:eastAsia="仿宋_GB2312" w:hAnsiTheme="minorEastAsia" w:hint="eastAsia"/>
          <w:sz w:val="24"/>
          <w:szCs w:val="24"/>
        </w:rPr>
        <w:t>大一上学期</w:t>
      </w:r>
      <w:r w:rsidR="009E7DCA">
        <w:rPr>
          <w:rFonts w:ascii="仿宋_GB2312" w:eastAsia="仿宋_GB2312" w:hAnsiTheme="minorEastAsia" w:hint="eastAsia"/>
          <w:sz w:val="24"/>
          <w:szCs w:val="24"/>
        </w:rPr>
        <w:t>不及格但本学期不再开设的课程请参照“</w:t>
      </w:r>
      <w:r w:rsidR="00953C40" w:rsidRPr="00953C40">
        <w:rPr>
          <w:rFonts w:ascii="仿宋_GB2312" w:eastAsia="仿宋_GB2312" w:hAnsiTheme="minorEastAsia" w:hint="eastAsia"/>
          <w:sz w:val="24"/>
          <w:szCs w:val="24"/>
        </w:rPr>
        <w:t>201</w:t>
      </w:r>
      <w:r w:rsidR="002718EE">
        <w:rPr>
          <w:rFonts w:ascii="仿宋_GB2312" w:eastAsia="仿宋_GB2312" w:hAnsiTheme="minorEastAsia" w:hint="eastAsia"/>
          <w:sz w:val="24"/>
          <w:szCs w:val="24"/>
        </w:rPr>
        <w:t>8</w:t>
      </w:r>
      <w:r w:rsidR="00953C40" w:rsidRPr="00953C40">
        <w:rPr>
          <w:rFonts w:ascii="仿宋_GB2312" w:eastAsia="仿宋_GB2312" w:hAnsiTheme="minorEastAsia" w:hint="eastAsia"/>
          <w:sz w:val="24"/>
          <w:szCs w:val="24"/>
        </w:rPr>
        <w:t>-201</w:t>
      </w:r>
      <w:r w:rsidR="002718EE">
        <w:rPr>
          <w:rFonts w:ascii="仿宋_GB2312" w:eastAsia="仿宋_GB2312" w:hAnsiTheme="minorEastAsia" w:hint="eastAsia"/>
          <w:sz w:val="24"/>
          <w:szCs w:val="24"/>
        </w:rPr>
        <w:t>9</w:t>
      </w:r>
      <w:r w:rsidR="00953C40" w:rsidRPr="00953C40">
        <w:rPr>
          <w:rFonts w:ascii="仿宋_GB2312" w:eastAsia="仿宋_GB2312" w:hAnsiTheme="minorEastAsia" w:hint="eastAsia"/>
          <w:sz w:val="24"/>
          <w:szCs w:val="24"/>
        </w:rPr>
        <w:t>学年第</w:t>
      </w:r>
      <w:r w:rsidR="002718EE">
        <w:rPr>
          <w:rFonts w:ascii="仿宋_GB2312" w:eastAsia="仿宋_GB2312" w:hAnsiTheme="minorEastAsia" w:hint="eastAsia"/>
          <w:sz w:val="24"/>
          <w:szCs w:val="24"/>
        </w:rPr>
        <w:t>一</w:t>
      </w:r>
      <w:r w:rsidR="00953C40" w:rsidRPr="00953C40">
        <w:rPr>
          <w:rFonts w:ascii="仿宋_GB2312" w:eastAsia="仿宋_GB2312" w:hAnsiTheme="minorEastAsia" w:hint="eastAsia"/>
          <w:sz w:val="24"/>
          <w:szCs w:val="24"/>
        </w:rPr>
        <w:t>学期2016</w:t>
      </w:r>
      <w:r w:rsidR="002718EE">
        <w:rPr>
          <w:rFonts w:ascii="仿宋_GB2312" w:eastAsia="仿宋_GB2312" w:hAnsiTheme="minorEastAsia" w:hint="eastAsia"/>
          <w:sz w:val="24"/>
          <w:szCs w:val="24"/>
        </w:rPr>
        <w:t>、2017</w:t>
      </w:r>
      <w:r w:rsidR="00953C40" w:rsidRPr="00953C40">
        <w:rPr>
          <w:rFonts w:ascii="仿宋_GB2312" w:eastAsia="仿宋_GB2312" w:hAnsiTheme="minorEastAsia" w:hint="eastAsia"/>
          <w:sz w:val="24"/>
          <w:szCs w:val="24"/>
        </w:rPr>
        <w:t>级重修选课替代课程清单</w:t>
      </w:r>
      <w:r w:rsidR="009E7DCA">
        <w:rPr>
          <w:rFonts w:ascii="仿宋_GB2312" w:eastAsia="仿宋_GB2312" w:hAnsiTheme="minorEastAsia" w:hint="eastAsia"/>
          <w:sz w:val="24"/>
          <w:szCs w:val="24"/>
        </w:rPr>
        <w:t>”</w:t>
      </w:r>
      <w:r w:rsidR="00953C40">
        <w:rPr>
          <w:rFonts w:ascii="仿宋_GB2312" w:eastAsia="仿宋_GB2312" w:hAnsiTheme="minorEastAsia" w:hint="eastAsia"/>
          <w:sz w:val="24"/>
          <w:szCs w:val="24"/>
        </w:rPr>
        <w:t>中给出的替代课程选课。</w:t>
      </w:r>
    </w:p>
    <w:p w:rsidR="00CA717B" w:rsidRDefault="00CA717B" w:rsidP="006142AA">
      <w:pPr>
        <w:spacing w:line="360" w:lineRule="auto"/>
        <w:ind w:leftChars="227" w:left="2123" w:hangingChars="686" w:hanging="1646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 xml:space="preserve">              专业任选课</w:t>
      </w:r>
      <w:r w:rsidR="00DE18FB" w:rsidRPr="00DE18FB">
        <w:rPr>
          <w:rFonts w:ascii="仿宋_GB2312" w:eastAsia="仿宋_GB2312" w:hAnsiTheme="minorEastAsia" w:hint="eastAsia"/>
          <w:sz w:val="24"/>
          <w:szCs w:val="24"/>
        </w:rPr>
        <w:t>可以</w:t>
      </w:r>
      <w:r w:rsidR="00DE18FB">
        <w:rPr>
          <w:rFonts w:ascii="仿宋_GB2312" w:eastAsia="仿宋_GB2312" w:hAnsiTheme="minorEastAsia" w:hint="eastAsia"/>
          <w:sz w:val="24"/>
          <w:szCs w:val="24"/>
        </w:rPr>
        <w:t>不用重修不及格课程，</w:t>
      </w:r>
      <w:r w:rsidR="00DE18FB" w:rsidRPr="00DE18FB">
        <w:rPr>
          <w:rFonts w:ascii="仿宋_GB2312" w:eastAsia="仿宋_GB2312" w:hAnsiTheme="minorEastAsia" w:hint="eastAsia"/>
          <w:sz w:val="24"/>
          <w:szCs w:val="24"/>
        </w:rPr>
        <w:t>在当前所开设专业任选课</w:t>
      </w:r>
      <w:r w:rsidR="00DE18FB">
        <w:rPr>
          <w:rFonts w:ascii="仿宋_GB2312" w:eastAsia="仿宋_GB2312" w:hAnsiTheme="minorEastAsia" w:hint="eastAsia"/>
          <w:sz w:val="24"/>
          <w:szCs w:val="24"/>
        </w:rPr>
        <w:t>中</w:t>
      </w:r>
      <w:r w:rsidR="00DE18FB" w:rsidRPr="00DE18FB">
        <w:rPr>
          <w:rFonts w:ascii="仿宋_GB2312" w:eastAsia="仿宋_GB2312" w:hAnsiTheme="minorEastAsia" w:hint="eastAsia"/>
          <w:sz w:val="24"/>
          <w:szCs w:val="24"/>
        </w:rPr>
        <w:t>另行选修</w:t>
      </w:r>
      <w:r w:rsidR="00DE18FB">
        <w:rPr>
          <w:rFonts w:ascii="仿宋_GB2312" w:eastAsia="仿宋_GB2312" w:hAnsiTheme="minorEastAsia" w:hint="eastAsia"/>
          <w:sz w:val="24"/>
          <w:szCs w:val="24"/>
        </w:rPr>
        <w:t>其他课程，具体情况请咨询学生所在学院。</w:t>
      </w:r>
    </w:p>
    <w:p w:rsidR="00C749E5" w:rsidRPr="00C749E5" w:rsidRDefault="00C749E5" w:rsidP="006142AA">
      <w:pPr>
        <w:spacing w:line="360" w:lineRule="auto"/>
        <w:ind w:leftChars="227" w:left="2123" w:hangingChars="686" w:hanging="1646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 xml:space="preserve">4、开课时间： </w:t>
      </w:r>
      <w:r w:rsidRPr="00C749E5">
        <w:rPr>
          <w:rFonts w:ascii="仿宋_GB2312" w:eastAsia="仿宋_GB2312" w:hAnsiTheme="minorEastAsia" w:hint="eastAsia"/>
          <w:w w:val="95"/>
          <w:sz w:val="24"/>
          <w:szCs w:val="24"/>
        </w:rPr>
        <w:t>重修选课结束后即可</w:t>
      </w:r>
      <w:r w:rsidR="002718EE">
        <w:rPr>
          <w:rFonts w:ascii="仿宋_GB2312" w:eastAsia="仿宋_GB2312" w:hAnsiTheme="minorEastAsia" w:hint="eastAsia"/>
          <w:w w:val="95"/>
          <w:sz w:val="24"/>
          <w:szCs w:val="24"/>
        </w:rPr>
        <w:t>根据所选班级的上课时间进行</w:t>
      </w:r>
      <w:r w:rsidRPr="00C749E5">
        <w:rPr>
          <w:rFonts w:ascii="仿宋_GB2312" w:eastAsia="仿宋_GB2312" w:hAnsiTheme="minorEastAsia" w:hint="eastAsia"/>
          <w:w w:val="95"/>
          <w:sz w:val="24"/>
          <w:szCs w:val="24"/>
        </w:rPr>
        <w:t>学习，单独开班的</w:t>
      </w:r>
      <w:r w:rsidR="002718EE">
        <w:rPr>
          <w:rFonts w:ascii="仿宋_GB2312" w:eastAsia="仿宋_GB2312" w:hAnsiTheme="minorEastAsia" w:hint="eastAsia"/>
          <w:w w:val="95"/>
          <w:sz w:val="24"/>
          <w:szCs w:val="24"/>
        </w:rPr>
        <w:t>课程</w:t>
      </w:r>
      <w:r w:rsidRPr="00C749E5">
        <w:rPr>
          <w:rFonts w:ascii="仿宋_GB2312" w:eastAsia="仿宋_GB2312" w:hAnsiTheme="minorEastAsia" w:hint="eastAsia"/>
          <w:w w:val="95"/>
          <w:sz w:val="24"/>
          <w:szCs w:val="24"/>
        </w:rPr>
        <w:t>从第</w:t>
      </w:r>
      <w:r w:rsidR="002718EE">
        <w:rPr>
          <w:rFonts w:ascii="仿宋_GB2312" w:eastAsia="仿宋_GB2312" w:hAnsiTheme="minorEastAsia" w:hint="eastAsia"/>
          <w:w w:val="95"/>
          <w:sz w:val="24"/>
          <w:szCs w:val="24"/>
        </w:rPr>
        <w:t>4</w:t>
      </w:r>
      <w:r w:rsidRPr="00C749E5">
        <w:rPr>
          <w:rFonts w:ascii="仿宋_GB2312" w:eastAsia="仿宋_GB2312" w:hAnsiTheme="minorEastAsia" w:hint="eastAsia"/>
          <w:w w:val="95"/>
          <w:sz w:val="24"/>
          <w:szCs w:val="24"/>
        </w:rPr>
        <w:t>周开始上课。</w:t>
      </w:r>
    </w:p>
    <w:p w:rsidR="00025567" w:rsidRDefault="00413234" w:rsidP="00FC487C">
      <w:pPr>
        <w:spacing w:line="360" w:lineRule="auto"/>
        <w:rPr>
          <w:rFonts w:ascii="仿宋_GB2312" w:eastAsia="仿宋_GB2312" w:hAnsiTheme="minorEastAsia"/>
          <w:b/>
          <w:sz w:val="24"/>
          <w:szCs w:val="24"/>
        </w:rPr>
      </w:pPr>
      <w:r w:rsidRPr="00FC487C">
        <w:rPr>
          <w:rFonts w:ascii="仿宋_GB2312" w:eastAsia="仿宋_GB2312" w:hAnsiTheme="minorEastAsia" w:hint="eastAsia"/>
          <w:b/>
          <w:sz w:val="24"/>
          <w:szCs w:val="24"/>
        </w:rPr>
        <w:t>重</w:t>
      </w:r>
      <w:r w:rsidR="00025567" w:rsidRPr="00FC487C">
        <w:rPr>
          <w:rFonts w:ascii="仿宋_GB2312" w:eastAsia="仿宋_GB2312" w:hAnsiTheme="minorEastAsia" w:hint="eastAsia"/>
          <w:b/>
          <w:sz w:val="24"/>
          <w:szCs w:val="24"/>
        </w:rPr>
        <w:t>要提示：</w:t>
      </w:r>
    </w:p>
    <w:p w:rsidR="00122CD0" w:rsidRDefault="00122CD0" w:rsidP="00E63006">
      <w:pPr>
        <w:spacing w:line="360" w:lineRule="auto"/>
        <w:ind w:left="822" w:hangingChars="341" w:hanging="822"/>
        <w:rPr>
          <w:rFonts w:ascii="仿宋_GB2312" w:eastAsia="仿宋_GB2312" w:hAnsiTheme="minorEastAsia"/>
          <w:b/>
          <w:sz w:val="24"/>
          <w:szCs w:val="24"/>
        </w:rPr>
      </w:pPr>
      <w:r>
        <w:rPr>
          <w:rFonts w:ascii="仿宋_GB2312" w:eastAsia="仿宋_GB2312" w:hAnsiTheme="minorEastAsia" w:hint="eastAsia"/>
          <w:b/>
          <w:sz w:val="24"/>
          <w:szCs w:val="24"/>
        </w:rPr>
        <w:t xml:space="preserve">   </w:t>
      </w:r>
      <w:r w:rsidR="00E63006">
        <w:rPr>
          <w:rFonts w:ascii="仿宋_GB2312" w:eastAsia="仿宋_GB2312" w:hAnsiTheme="minorEastAsia" w:hint="eastAsia"/>
          <w:b/>
          <w:sz w:val="24"/>
          <w:szCs w:val="24"/>
        </w:rPr>
        <w:t xml:space="preserve"> </w:t>
      </w:r>
      <w:r>
        <w:rPr>
          <w:rFonts w:ascii="仿宋_GB2312" w:eastAsia="仿宋_GB2312" w:hAnsiTheme="minorEastAsia" w:hint="eastAsia"/>
          <w:b/>
          <w:sz w:val="24"/>
          <w:szCs w:val="24"/>
        </w:rPr>
        <w:t xml:space="preserve"> </w:t>
      </w:r>
      <w:r w:rsidRPr="00AA0535">
        <w:rPr>
          <w:rFonts w:ascii="仿宋_GB2312" w:eastAsia="仿宋_GB2312" w:hAnsiTheme="minorEastAsia" w:hint="eastAsia"/>
          <w:b/>
          <w:sz w:val="24"/>
          <w:szCs w:val="24"/>
          <w:highlight w:val="yellow"/>
        </w:rPr>
        <w:t>1、2016级专科同学是最后一次重修选课机会，请同学们务必</w:t>
      </w:r>
      <w:r w:rsidR="00383264" w:rsidRPr="00AA0535">
        <w:rPr>
          <w:rFonts w:ascii="仿宋_GB2312" w:eastAsia="仿宋_GB2312" w:hAnsiTheme="minorEastAsia" w:hint="eastAsia"/>
          <w:b/>
          <w:sz w:val="24"/>
          <w:szCs w:val="24"/>
          <w:highlight w:val="yellow"/>
        </w:rPr>
        <w:t>将</w:t>
      </w:r>
      <w:r w:rsidR="00AA0535" w:rsidRPr="00AA0535">
        <w:rPr>
          <w:rFonts w:ascii="仿宋_GB2312" w:eastAsia="仿宋_GB2312" w:hAnsiTheme="minorEastAsia" w:hint="eastAsia"/>
          <w:b/>
          <w:sz w:val="24"/>
          <w:szCs w:val="24"/>
          <w:highlight w:val="yellow"/>
        </w:rPr>
        <w:t>大一上学期和大二上学期不及格的课程进行重修，毕业前不再有重修机会。</w:t>
      </w:r>
    </w:p>
    <w:p w:rsidR="00C25D6F" w:rsidRPr="00C25D6F" w:rsidRDefault="00AA0535" w:rsidP="00E63006">
      <w:pPr>
        <w:spacing w:line="360" w:lineRule="auto"/>
        <w:ind w:firstLineChars="248" w:firstLine="598"/>
        <w:rPr>
          <w:rFonts w:ascii="仿宋_GB2312" w:eastAsia="仿宋_GB2312" w:hAnsiTheme="minorEastAsia"/>
          <w:b/>
          <w:sz w:val="24"/>
          <w:szCs w:val="24"/>
        </w:rPr>
      </w:pPr>
      <w:r>
        <w:rPr>
          <w:rFonts w:ascii="仿宋_GB2312" w:eastAsia="仿宋_GB2312" w:hAnsiTheme="minorEastAsia" w:hint="eastAsia"/>
          <w:b/>
          <w:sz w:val="24"/>
          <w:szCs w:val="24"/>
        </w:rPr>
        <w:t>2</w:t>
      </w:r>
      <w:r w:rsidR="00C25D6F">
        <w:rPr>
          <w:rFonts w:ascii="仿宋_GB2312" w:eastAsia="仿宋_GB2312" w:hAnsiTheme="minorEastAsia" w:hint="eastAsia"/>
          <w:b/>
          <w:sz w:val="24"/>
          <w:szCs w:val="24"/>
        </w:rPr>
        <w:t>、学生选课登录时如果出现某一入口登陆不上，请选择其它入口登陆。</w:t>
      </w:r>
    </w:p>
    <w:p w:rsidR="00CB1B9A" w:rsidRPr="00FC487C" w:rsidRDefault="00CB1B9A" w:rsidP="00CB1B9A">
      <w:pPr>
        <w:spacing w:line="360" w:lineRule="auto"/>
        <w:ind w:left="826" w:hangingChars="343" w:hanging="826"/>
        <w:rPr>
          <w:rFonts w:ascii="仿宋_GB2312" w:eastAsia="仿宋_GB2312" w:hAnsiTheme="minorEastAsia"/>
          <w:b/>
          <w:sz w:val="24"/>
          <w:szCs w:val="24"/>
        </w:rPr>
      </w:pPr>
      <w:r>
        <w:rPr>
          <w:rFonts w:ascii="仿宋_GB2312" w:eastAsia="仿宋_GB2312" w:hAnsiTheme="minorEastAsia" w:hint="eastAsia"/>
          <w:b/>
          <w:sz w:val="24"/>
          <w:szCs w:val="24"/>
        </w:rPr>
        <w:t xml:space="preserve">   </w:t>
      </w:r>
      <w:r w:rsidR="00E63006">
        <w:rPr>
          <w:rFonts w:ascii="仿宋_GB2312" w:eastAsia="仿宋_GB2312" w:hAnsiTheme="minorEastAsia" w:hint="eastAsia"/>
          <w:b/>
          <w:sz w:val="24"/>
          <w:szCs w:val="24"/>
        </w:rPr>
        <w:t xml:space="preserve"> </w:t>
      </w:r>
      <w:r>
        <w:rPr>
          <w:rFonts w:ascii="仿宋_GB2312" w:eastAsia="仿宋_GB2312" w:hAnsiTheme="minorEastAsia" w:hint="eastAsia"/>
          <w:b/>
          <w:sz w:val="24"/>
          <w:szCs w:val="24"/>
        </w:rPr>
        <w:t xml:space="preserve"> </w:t>
      </w:r>
      <w:r w:rsidR="00AA0535">
        <w:rPr>
          <w:rFonts w:ascii="仿宋_GB2312" w:eastAsia="仿宋_GB2312" w:hAnsiTheme="minorEastAsia" w:hint="eastAsia"/>
          <w:b/>
          <w:sz w:val="24"/>
          <w:szCs w:val="24"/>
        </w:rPr>
        <w:t>3</w:t>
      </w:r>
      <w:r>
        <w:rPr>
          <w:rFonts w:ascii="仿宋_GB2312" w:eastAsia="仿宋_GB2312" w:hAnsiTheme="minorEastAsia" w:hint="eastAsia"/>
          <w:b/>
          <w:sz w:val="24"/>
          <w:szCs w:val="24"/>
        </w:rPr>
        <w:t>、</w:t>
      </w:r>
      <w:r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本</w:t>
      </w:r>
      <w:r w:rsidR="00122CD0">
        <w:rPr>
          <w:rFonts w:ascii="仿宋_GB2312" w:eastAsia="仿宋_GB2312" w:hAnsiTheme="minorEastAsia" w:hint="eastAsia"/>
          <w:b/>
          <w:sz w:val="24"/>
          <w:szCs w:val="24"/>
          <w:em w:val="dot"/>
        </w:rPr>
        <w:t>、</w:t>
      </w:r>
      <w:r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专科学生只能选择</w:t>
      </w:r>
      <w:r w:rsidR="00360FB1"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自身</w:t>
      </w:r>
      <w:r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学生类别下开设的课程，不能</w:t>
      </w:r>
      <w:r w:rsidR="00746598"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混选</w:t>
      </w:r>
      <w:r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，否则将作为一门不及格的课程出现在成绩单中</w:t>
      </w:r>
      <w:r w:rsidR="00F428E7"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；重修选课只能选与原课程号相同的课程（替代课程除外），</w:t>
      </w:r>
      <w:r w:rsidR="00811E44">
        <w:rPr>
          <w:rFonts w:ascii="仿宋_GB2312" w:eastAsia="仿宋_GB2312" w:hAnsiTheme="minorEastAsia" w:hint="eastAsia"/>
          <w:b/>
          <w:sz w:val="24"/>
          <w:szCs w:val="24"/>
          <w:em w:val="dot"/>
        </w:rPr>
        <w:t>为方便教学管理，请</w:t>
      </w:r>
      <w:r w:rsidR="00F428E7"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尽量选择本专业2017</w:t>
      </w:r>
      <w:r w:rsidR="00AA0535">
        <w:rPr>
          <w:rFonts w:ascii="仿宋_GB2312" w:eastAsia="仿宋_GB2312" w:hAnsiTheme="minorEastAsia" w:hint="eastAsia"/>
          <w:b/>
          <w:sz w:val="24"/>
          <w:szCs w:val="24"/>
          <w:em w:val="dot"/>
        </w:rPr>
        <w:t>、2018</w:t>
      </w:r>
      <w:r w:rsidR="00F428E7"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级开设的课堂</w:t>
      </w:r>
      <w:r w:rsidR="00B72770">
        <w:rPr>
          <w:rFonts w:ascii="仿宋_GB2312" w:eastAsia="仿宋_GB2312" w:hAnsiTheme="minorEastAsia" w:hint="eastAsia"/>
          <w:b/>
          <w:sz w:val="24"/>
          <w:szCs w:val="24"/>
          <w:em w:val="dot"/>
        </w:rPr>
        <w:t>（详见附件一）</w:t>
      </w:r>
      <w:r w:rsidRPr="00F428E7">
        <w:rPr>
          <w:rFonts w:ascii="仿宋_GB2312" w:eastAsia="仿宋_GB2312" w:hAnsiTheme="minorEastAsia" w:hint="eastAsia"/>
          <w:b/>
          <w:sz w:val="24"/>
          <w:szCs w:val="24"/>
          <w:em w:val="dot"/>
        </w:rPr>
        <w:t>。</w:t>
      </w:r>
    </w:p>
    <w:p w:rsidR="00025567" w:rsidRPr="00C25D6F" w:rsidRDefault="00E63006" w:rsidP="00E63006">
      <w:pPr>
        <w:spacing w:line="360" w:lineRule="auto"/>
        <w:ind w:leftChars="286" w:left="841" w:hangingChars="100" w:hanging="240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4</w:t>
      </w:r>
      <w:r w:rsidR="00C25D6F">
        <w:rPr>
          <w:rFonts w:ascii="仿宋_GB2312" w:eastAsia="仿宋_GB2312" w:hAnsiTheme="minorEastAsia" w:hint="eastAsia"/>
          <w:sz w:val="24"/>
          <w:szCs w:val="24"/>
        </w:rPr>
        <w:t>、</w:t>
      </w:r>
      <w:r w:rsidR="00C749E5" w:rsidRPr="00C25D6F">
        <w:rPr>
          <w:rFonts w:ascii="仿宋_GB2312" w:eastAsia="仿宋_GB2312" w:hAnsiTheme="minorEastAsia" w:hint="eastAsia"/>
          <w:sz w:val="24"/>
          <w:szCs w:val="24"/>
        </w:rPr>
        <w:t>选课截止后没有补退选机会，所以请同学们严肃对待本次重修选课。</w:t>
      </w:r>
      <w:r w:rsidR="00B01303" w:rsidRPr="00C25D6F">
        <w:rPr>
          <w:rFonts w:ascii="仿宋_GB2312" w:eastAsia="仿宋_GB2312" w:hAnsiTheme="minorEastAsia" w:hint="eastAsia"/>
          <w:sz w:val="24"/>
          <w:szCs w:val="24"/>
        </w:rPr>
        <w:t>由于课程重修涉及学生的切身利益，所以请</w:t>
      </w:r>
      <w:r w:rsidR="00025567" w:rsidRPr="00C25D6F">
        <w:rPr>
          <w:rFonts w:ascii="仿宋_GB2312" w:eastAsia="仿宋_GB2312" w:hAnsiTheme="minorEastAsia" w:hint="eastAsia"/>
          <w:sz w:val="24"/>
          <w:szCs w:val="24"/>
        </w:rPr>
        <w:t>各有关学院及时通知学生选课。</w:t>
      </w:r>
    </w:p>
    <w:p w:rsidR="00DD4EED" w:rsidRPr="00B01303" w:rsidRDefault="00E63006" w:rsidP="00E63006">
      <w:pPr>
        <w:spacing w:line="360" w:lineRule="auto"/>
        <w:ind w:leftChars="285" w:left="832" w:hangingChars="97" w:hanging="234"/>
        <w:rPr>
          <w:rFonts w:ascii="仿宋_GB2312" w:eastAsia="仿宋_GB2312" w:hAnsiTheme="minorEastAsia" w:cs="Times New Roman"/>
          <w:b/>
          <w:sz w:val="24"/>
          <w:szCs w:val="24"/>
          <w:em w:val="dot"/>
        </w:rPr>
      </w:pPr>
      <w:r>
        <w:rPr>
          <w:rFonts w:ascii="仿宋_GB2312" w:eastAsia="仿宋_GB2312" w:hAnsiTheme="minorEastAsia" w:cs="Times New Roman" w:hint="eastAsia"/>
          <w:b/>
          <w:sz w:val="24"/>
          <w:szCs w:val="24"/>
        </w:rPr>
        <w:t>5</w:t>
      </w:r>
      <w:r w:rsidR="00CB1B9A">
        <w:rPr>
          <w:rFonts w:ascii="仿宋_GB2312" w:eastAsia="仿宋_GB2312" w:hAnsiTheme="minorEastAsia" w:cs="Times New Roman" w:hint="eastAsia"/>
          <w:b/>
          <w:sz w:val="24"/>
          <w:szCs w:val="24"/>
        </w:rPr>
        <w:t>、</w:t>
      </w:r>
      <w:r w:rsidR="00DD4EED" w:rsidRPr="00B01303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根据山东交通学院学分制管理的有关规定</w:t>
      </w:r>
      <w:r w:rsidR="00DD4EED" w:rsidRPr="00B01303">
        <w:rPr>
          <w:rFonts w:ascii="仿宋_GB2312" w:eastAsia="仿宋_GB2312" w:hAnsiTheme="minorEastAsia" w:hint="eastAsia"/>
          <w:b/>
          <w:sz w:val="24"/>
          <w:szCs w:val="24"/>
          <w:em w:val="dot"/>
        </w:rPr>
        <w:t>，</w:t>
      </w:r>
      <w:r w:rsidR="00DD4EED" w:rsidRPr="00B01303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自2016级学生开始</w:t>
      </w:r>
      <w:r w:rsidR="00AA0535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（2016</w:t>
      </w:r>
      <w:r w:rsidR="00AA0535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lastRenderedPageBreak/>
        <w:t>级、2017级专升本、3+2除外）</w:t>
      </w:r>
      <w:r w:rsidR="00DD4EED" w:rsidRPr="00B01303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，学生如有不及格的课程，必须及时跟随低年级学生进行重修，并按照所重修课程学分缴纳重修费</w:t>
      </w:r>
      <w:r w:rsidR="0055515D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（</w:t>
      </w:r>
      <w:r w:rsidR="001162C2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由财务处统一扣费</w:t>
      </w:r>
      <w:r w:rsidR="0055515D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）</w:t>
      </w:r>
      <w:r w:rsidR="00DD4EED" w:rsidRPr="00B01303">
        <w:rPr>
          <w:rFonts w:ascii="仿宋_GB2312" w:eastAsia="仿宋_GB2312" w:hAnsiTheme="minorEastAsia" w:cs="Times New Roman" w:hint="eastAsia"/>
          <w:b/>
          <w:sz w:val="24"/>
          <w:szCs w:val="24"/>
        </w:rPr>
        <w:t>。</w:t>
      </w:r>
      <w:r w:rsidR="00DD4EED" w:rsidRPr="00B01303">
        <w:rPr>
          <w:rFonts w:ascii="仿宋_GB2312" w:eastAsia="仿宋_GB2312" w:hAnsiTheme="minorEastAsia" w:cs="Times New Roman" w:hint="eastAsia"/>
          <w:b/>
          <w:sz w:val="24"/>
          <w:szCs w:val="24"/>
          <w:em w:val="dot"/>
        </w:rPr>
        <w:t>毕业前仍不及格的课程将不再有补考机会，学生可以选择留级或结业。</w:t>
      </w:r>
    </w:p>
    <w:p w:rsidR="006B0DB2" w:rsidRPr="00FC487C" w:rsidRDefault="00E63006" w:rsidP="00E63006">
      <w:pPr>
        <w:spacing w:line="360" w:lineRule="auto"/>
        <w:ind w:leftChars="285" w:left="838" w:hangingChars="100" w:hanging="240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>6</w:t>
      </w:r>
      <w:r w:rsidR="00CB1B9A">
        <w:rPr>
          <w:rFonts w:ascii="仿宋_GB2312" w:eastAsia="仿宋_GB2312" w:hAnsiTheme="minorEastAsia" w:cs="Times New Roman" w:hint="eastAsia"/>
          <w:sz w:val="24"/>
          <w:szCs w:val="24"/>
        </w:rPr>
        <w:t>、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课程重修分为自学重修、跟班重修（</w:t>
      </w:r>
      <w:r w:rsidR="006B0DB2" w:rsidRPr="00990119">
        <w:rPr>
          <w:rFonts w:ascii="仿宋_GB2312" w:eastAsia="仿宋_GB2312" w:hAnsiTheme="minorEastAsia" w:cs="Times New Roman" w:hint="eastAsia"/>
          <w:b/>
          <w:sz w:val="24"/>
          <w:szCs w:val="24"/>
        </w:rPr>
        <w:t>不要选择</w:t>
      </w:r>
      <w:r w:rsidR="00025567" w:rsidRPr="00990119">
        <w:rPr>
          <w:rFonts w:ascii="仿宋_GB2312" w:eastAsia="仿宋_GB2312" w:hAnsiTheme="minorEastAsia" w:cs="Times New Roman" w:hint="eastAsia"/>
          <w:b/>
          <w:sz w:val="24"/>
          <w:szCs w:val="24"/>
        </w:rPr>
        <w:t>组班重修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）两种方式，学生可以自由选择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。</w:t>
      </w:r>
      <w:r w:rsidR="006B0DB2" w:rsidRPr="00B01303">
        <w:rPr>
          <w:rFonts w:ascii="仿宋_GB2312" w:eastAsia="仿宋_GB2312" w:hAnsiTheme="minorEastAsia" w:cs="Times New Roman" w:hint="eastAsia"/>
          <w:sz w:val="24"/>
          <w:szCs w:val="24"/>
          <w:em w:val="dot"/>
        </w:rPr>
        <w:t>无论选择哪种重修方式，学生都必须从网上进行选课，逾期未选课的同学，只能等下学年再次开课时重修。</w:t>
      </w:r>
      <w:r w:rsidR="00BA37D2">
        <w:rPr>
          <w:rFonts w:ascii="仿宋_GB2312" w:eastAsia="仿宋_GB2312" w:hAnsiTheme="minorEastAsia" w:cs="Times New Roman" w:hint="eastAsia"/>
          <w:sz w:val="24"/>
          <w:szCs w:val="24"/>
          <w:em w:val="dot"/>
        </w:rPr>
        <w:t>所有</w:t>
      </w:r>
      <w:r w:rsidR="00F428E7">
        <w:rPr>
          <w:rFonts w:ascii="仿宋_GB2312" w:eastAsia="仿宋_GB2312" w:hAnsiTheme="minorEastAsia" w:cs="Times New Roman" w:hint="eastAsia"/>
          <w:sz w:val="24"/>
          <w:szCs w:val="24"/>
          <w:em w:val="dot"/>
        </w:rPr>
        <w:t>重修的学生选课后要及时跟所选课堂的任课老师联系，说明自身情况。</w:t>
      </w:r>
    </w:p>
    <w:p w:rsidR="00FA79CD" w:rsidRDefault="00E63006" w:rsidP="00E63006">
      <w:pPr>
        <w:spacing w:line="360" w:lineRule="auto"/>
        <w:ind w:leftChars="285" w:left="838" w:hangingChars="100" w:hanging="240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>7</w:t>
      </w:r>
      <w:r w:rsidR="00CB1B9A">
        <w:rPr>
          <w:rFonts w:ascii="仿宋_GB2312" w:eastAsia="仿宋_GB2312" w:hAnsiTheme="minorEastAsia" w:cs="Times New Roman" w:hint="eastAsia"/>
          <w:sz w:val="24"/>
          <w:szCs w:val="24"/>
        </w:rPr>
        <w:t>、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由于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交通土建工程学院、信息</w:t>
      </w:r>
      <w:r w:rsidR="00FA79CD">
        <w:rPr>
          <w:rFonts w:ascii="仿宋_GB2312" w:eastAsia="仿宋_GB2312" w:hAnsiTheme="minorEastAsia" w:cs="Times New Roman" w:hint="eastAsia"/>
          <w:sz w:val="24"/>
          <w:szCs w:val="24"/>
        </w:rPr>
        <w:t>科学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与电气工程学院及经济与管理学院的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2017级在无影山校区</w:t>
      </w:r>
      <w:r w:rsidR="00FA79CD">
        <w:rPr>
          <w:rFonts w:ascii="仿宋_GB2312" w:eastAsia="仿宋_GB2312" w:hAnsiTheme="minorEastAsia" w:cs="Times New Roman" w:hint="eastAsia"/>
          <w:sz w:val="24"/>
          <w:szCs w:val="24"/>
        </w:rPr>
        <w:t>开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课，需要重修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专业课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的同学</w:t>
      </w:r>
      <w:r w:rsidR="00FC2E21" w:rsidRPr="00FC487C">
        <w:rPr>
          <w:rFonts w:ascii="仿宋_GB2312" w:eastAsia="仿宋_GB2312" w:hAnsiTheme="minorEastAsia" w:cs="Times New Roman" w:hint="eastAsia"/>
          <w:sz w:val="24"/>
          <w:szCs w:val="24"/>
        </w:rPr>
        <w:t>请在选课后跟本学院教学办公室教学秘书</w:t>
      </w:r>
      <w:r w:rsidR="00627882">
        <w:rPr>
          <w:rFonts w:ascii="仿宋_GB2312" w:eastAsia="仿宋_GB2312" w:hAnsiTheme="minorEastAsia" w:cs="Times New Roman" w:hint="eastAsia"/>
          <w:sz w:val="24"/>
          <w:szCs w:val="24"/>
        </w:rPr>
        <w:t>咨询</w:t>
      </w:r>
      <w:r w:rsidR="00025567" w:rsidRPr="00FC487C">
        <w:rPr>
          <w:rFonts w:ascii="仿宋_GB2312" w:eastAsia="仿宋_GB2312" w:hAnsiTheme="minorEastAsia" w:cs="Times New Roman" w:hint="eastAsia"/>
          <w:sz w:val="24"/>
          <w:szCs w:val="24"/>
        </w:rPr>
        <w:t>具体上课方式</w:t>
      </w:r>
      <w:r w:rsidR="003B5735" w:rsidRPr="00FC487C">
        <w:rPr>
          <w:rFonts w:ascii="仿宋_GB2312" w:eastAsia="仿宋_GB2312" w:hAnsiTheme="minorEastAsia" w:cs="Times New Roman" w:hint="eastAsia"/>
          <w:sz w:val="24"/>
          <w:szCs w:val="24"/>
        </w:rPr>
        <w:t>。</w:t>
      </w:r>
    </w:p>
    <w:p w:rsidR="00F428E7" w:rsidRDefault="00E63006" w:rsidP="00C56542">
      <w:pPr>
        <w:spacing w:line="360" w:lineRule="auto"/>
        <w:ind w:leftChars="285" w:left="838" w:hangingChars="100" w:hanging="240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>8</w:t>
      </w:r>
      <w:r w:rsidR="00CB1B9A">
        <w:rPr>
          <w:rFonts w:ascii="仿宋_GB2312" w:eastAsia="仿宋_GB2312" w:hAnsiTheme="minorEastAsia" w:cs="Times New Roman" w:hint="eastAsia"/>
          <w:sz w:val="24"/>
          <w:szCs w:val="24"/>
        </w:rPr>
        <w:t>、</w:t>
      </w:r>
      <w:r w:rsidR="006B0DB2" w:rsidRPr="00FC487C">
        <w:rPr>
          <w:rFonts w:ascii="仿宋_GB2312" w:eastAsia="仿宋_GB2312" w:hAnsiTheme="minorEastAsia" w:cs="Times New Roman" w:hint="eastAsia"/>
          <w:sz w:val="24"/>
          <w:szCs w:val="24"/>
        </w:rPr>
        <w:t>无论跟班重修还是自学重修，都需要缴纳重修费；</w:t>
      </w:r>
      <w:r w:rsidR="00263C4E" w:rsidRPr="00FC487C">
        <w:rPr>
          <w:rFonts w:ascii="仿宋_GB2312" w:eastAsia="仿宋_GB2312" w:hAnsiTheme="minorEastAsia" w:cs="Times New Roman" w:hint="eastAsia"/>
          <w:sz w:val="24"/>
          <w:szCs w:val="24"/>
        </w:rPr>
        <w:t>根据山东省物价局核定的学分制收费标准，重修收费为每学分100元。</w:t>
      </w:r>
    </w:p>
    <w:p w:rsidR="00F428E7" w:rsidRDefault="00F428E7" w:rsidP="00CB1B9A">
      <w:pPr>
        <w:spacing w:line="360" w:lineRule="auto"/>
        <w:ind w:leftChars="228" w:left="839" w:hangingChars="150" w:hanging="360"/>
        <w:rPr>
          <w:rFonts w:ascii="仿宋_GB2312" w:eastAsia="仿宋_GB2312" w:hAnsiTheme="minorEastAsia"/>
          <w:sz w:val="24"/>
          <w:szCs w:val="24"/>
        </w:rPr>
      </w:pPr>
    </w:p>
    <w:p w:rsidR="006142AA" w:rsidRDefault="006142AA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 xml:space="preserve">                                        山东交通学院教务处</w:t>
      </w:r>
    </w:p>
    <w:p w:rsidR="006142AA" w:rsidRDefault="006142AA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 xml:space="preserve">                                         201</w:t>
      </w:r>
      <w:r w:rsidR="00CB1B9A">
        <w:rPr>
          <w:rFonts w:ascii="仿宋_GB2312" w:eastAsia="仿宋_GB2312" w:hAnsiTheme="minorEastAsia" w:hint="eastAsia"/>
          <w:sz w:val="24"/>
          <w:szCs w:val="24"/>
        </w:rPr>
        <w:t>8</w:t>
      </w:r>
      <w:r>
        <w:rPr>
          <w:rFonts w:ascii="仿宋_GB2312" w:eastAsia="仿宋_GB2312" w:hAnsiTheme="minorEastAsia" w:hint="eastAsia"/>
          <w:sz w:val="24"/>
          <w:szCs w:val="24"/>
        </w:rPr>
        <w:t>年</w:t>
      </w:r>
      <w:r w:rsidR="00E63006">
        <w:rPr>
          <w:rFonts w:ascii="仿宋_GB2312" w:eastAsia="仿宋_GB2312" w:hAnsiTheme="minorEastAsia" w:hint="eastAsia"/>
          <w:sz w:val="24"/>
          <w:szCs w:val="24"/>
        </w:rPr>
        <w:t>9</w:t>
      </w:r>
      <w:r>
        <w:rPr>
          <w:rFonts w:ascii="仿宋_GB2312" w:eastAsia="仿宋_GB2312" w:hAnsiTheme="minorEastAsia" w:hint="eastAsia"/>
          <w:sz w:val="24"/>
          <w:szCs w:val="24"/>
        </w:rPr>
        <w:t>月</w:t>
      </w:r>
      <w:r w:rsidR="00CB1B9A">
        <w:rPr>
          <w:rFonts w:ascii="仿宋_GB2312" w:eastAsia="仿宋_GB2312" w:hAnsiTheme="minorEastAsia" w:hint="eastAsia"/>
          <w:sz w:val="24"/>
          <w:szCs w:val="24"/>
        </w:rPr>
        <w:t>1</w:t>
      </w:r>
      <w:r w:rsidR="00501CE7">
        <w:rPr>
          <w:rFonts w:ascii="仿宋_GB2312" w:eastAsia="仿宋_GB2312" w:hAnsiTheme="minorEastAsia" w:hint="eastAsia"/>
          <w:sz w:val="24"/>
          <w:szCs w:val="24"/>
        </w:rPr>
        <w:t>8</w:t>
      </w:r>
      <w:r>
        <w:rPr>
          <w:rFonts w:ascii="仿宋_GB2312" w:eastAsia="仿宋_GB2312" w:hAnsiTheme="minorEastAsia" w:hint="eastAsia"/>
          <w:sz w:val="24"/>
          <w:szCs w:val="24"/>
        </w:rPr>
        <w:t>日</w:t>
      </w:r>
    </w:p>
    <w:p w:rsidR="00A40DA1" w:rsidRDefault="00A40DA1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 w:hint="eastAsia"/>
          <w:sz w:val="24"/>
          <w:szCs w:val="24"/>
        </w:rPr>
      </w:pPr>
    </w:p>
    <w:p w:rsidR="00501CE7" w:rsidRDefault="00501CE7" w:rsidP="00FC487C">
      <w:pPr>
        <w:spacing w:line="360" w:lineRule="auto"/>
        <w:ind w:left="479"/>
        <w:rPr>
          <w:rFonts w:ascii="仿宋_GB2312" w:eastAsia="仿宋_GB2312" w:hAnsiTheme="minorEastAsia"/>
          <w:sz w:val="24"/>
          <w:szCs w:val="24"/>
        </w:rPr>
      </w:pPr>
    </w:p>
    <w:p w:rsidR="00627882" w:rsidRDefault="00F428E7" w:rsidP="00F428E7">
      <w:pPr>
        <w:spacing w:line="360" w:lineRule="auto"/>
        <w:ind w:left="479"/>
        <w:jc w:val="center"/>
        <w:rPr>
          <w:rFonts w:ascii="仿宋_GB2312" w:eastAsia="仿宋_GB2312" w:hAnsiTheme="minorEastAsia"/>
          <w:sz w:val="24"/>
          <w:szCs w:val="24"/>
        </w:rPr>
      </w:pPr>
      <w:r>
        <w:rPr>
          <w:rFonts w:ascii="仿宋_GB2312" w:eastAsia="仿宋_GB2312" w:hAnsiTheme="minorEastAsia" w:hint="eastAsia"/>
          <w:sz w:val="24"/>
          <w:szCs w:val="24"/>
        </w:rPr>
        <w:t>各学院联系人及联系电话</w:t>
      </w:r>
    </w:p>
    <w:tbl>
      <w:tblPr>
        <w:tblW w:w="0" w:type="auto"/>
        <w:tblInd w:w="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90"/>
        <w:gridCol w:w="2604"/>
        <w:gridCol w:w="2747"/>
      </w:tblGrid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学院名称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联系人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联系电话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理学院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王青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80687594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汽车工程学院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王海霞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80687927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交通与物流工程学院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赵文龙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80687416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工程机械学院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苏娜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80687523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交通土建工程学院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魏亮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80683688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信息科学与电气工程学院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冯春媛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806879</w:t>
            </w:r>
            <w:r>
              <w:rPr>
                <w:rFonts w:ascii="仿宋_GB2312" w:eastAsia="仿宋_GB2312" w:hAnsi="宋体" w:cs="Times New Roman" w:hint="eastAsia"/>
                <w:sz w:val="24"/>
              </w:rPr>
              <w:t>13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艺术与设计学院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常能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80683870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外国语学院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王云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80687214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国际教育学院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侯春菊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80687131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航空学院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丛伟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80683996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轨道交通学院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段胜利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80683960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交通法学院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崔晓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80683884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经济与管理学院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郭莹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80687728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船舶与轮机工程学院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常青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3998917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航海学院</w:t>
            </w:r>
          </w:p>
        </w:tc>
        <w:tc>
          <w:tcPr>
            <w:tcW w:w="2604" w:type="dxa"/>
          </w:tcPr>
          <w:p w:rsidR="00F428E7" w:rsidRPr="00F57312" w:rsidRDefault="00BA37D2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</w:rPr>
              <w:t>郭绍义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3998903</w:t>
            </w:r>
          </w:p>
        </w:tc>
      </w:tr>
      <w:tr w:rsidR="00F428E7" w:rsidTr="002906F9">
        <w:tc>
          <w:tcPr>
            <w:tcW w:w="2890" w:type="dxa"/>
          </w:tcPr>
          <w:p w:rsidR="00F428E7" w:rsidRPr="00F57312" w:rsidRDefault="00F428E7" w:rsidP="002906F9">
            <w:pPr>
              <w:spacing w:line="360" w:lineRule="auto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国际商学院</w:t>
            </w:r>
          </w:p>
        </w:tc>
        <w:tc>
          <w:tcPr>
            <w:tcW w:w="2604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王政胤</w:t>
            </w:r>
          </w:p>
        </w:tc>
        <w:tc>
          <w:tcPr>
            <w:tcW w:w="2747" w:type="dxa"/>
          </w:tcPr>
          <w:p w:rsidR="00F428E7" w:rsidRPr="00F57312" w:rsidRDefault="00F428E7" w:rsidP="002906F9">
            <w:pPr>
              <w:spacing w:line="360" w:lineRule="auto"/>
              <w:jc w:val="center"/>
              <w:rPr>
                <w:rFonts w:ascii="仿宋_GB2312" w:eastAsia="仿宋_GB2312" w:hAnsi="宋体" w:cs="Times New Roman"/>
                <w:sz w:val="24"/>
              </w:rPr>
            </w:pPr>
            <w:r w:rsidRPr="00F57312">
              <w:rPr>
                <w:rFonts w:ascii="仿宋_GB2312" w:eastAsia="仿宋_GB2312" w:hAnsi="宋体" w:cs="Times New Roman" w:hint="eastAsia"/>
                <w:sz w:val="24"/>
              </w:rPr>
              <w:t>3998926</w:t>
            </w:r>
          </w:p>
        </w:tc>
      </w:tr>
    </w:tbl>
    <w:p w:rsidR="00541693" w:rsidRDefault="00541693">
      <w:pPr>
        <w:widowControl/>
        <w:jc w:val="left"/>
        <w:rPr>
          <w:rFonts w:ascii="仿宋_GB2312" w:eastAsia="仿宋_GB2312" w:hAnsiTheme="minorEastAsia"/>
          <w:sz w:val="24"/>
          <w:szCs w:val="24"/>
        </w:rPr>
        <w:sectPr w:rsidR="00541693" w:rsidSect="00FA79CD">
          <w:pgSz w:w="11906" w:h="16838"/>
          <w:pgMar w:top="1134" w:right="1701" w:bottom="1134" w:left="1701" w:header="851" w:footer="992" w:gutter="0"/>
          <w:cols w:space="425"/>
          <w:docGrid w:type="lines" w:linePitch="312"/>
        </w:sectPr>
      </w:pPr>
      <w:r>
        <w:rPr>
          <w:rFonts w:ascii="仿宋_GB2312" w:eastAsia="仿宋_GB2312" w:hAnsiTheme="minorEastAsia"/>
          <w:sz w:val="24"/>
          <w:szCs w:val="24"/>
        </w:rPr>
        <w:br w:type="page"/>
      </w:r>
    </w:p>
    <w:p w:rsidR="006142AA" w:rsidRDefault="006142AA" w:rsidP="006142AA">
      <w:pPr>
        <w:spacing w:line="360" w:lineRule="auto"/>
        <w:ind w:left="479"/>
        <w:jc w:val="center"/>
        <w:rPr>
          <w:rFonts w:ascii="仿宋_GB2312" w:eastAsia="仿宋_GB2312" w:hAnsiTheme="minorEastAsia"/>
          <w:b/>
          <w:sz w:val="28"/>
          <w:szCs w:val="28"/>
        </w:rPr>
      </w:pPr>
      <w:r w:rsidRPr="006142AA">
        <w:rPr>
          <w:rFonts w:ascii="仿宋_GB2312" w:eastAsia="仿宋_GB2312" w:hAnsiTheme="minorEastAsia" w:hint="eastAsia"/>
          <w:b/>
          <w:sz w:val="28"/>
          <w:szCs w:val="28"/>
        </w:rPr>
        <w:lastRenderedPageBreak/>
        <w:t>重修选课流程</w:t>
      </w:r>
    </w:p>
    <w:p w:rsidR="00D507DF" w:rsidRDefault="00D14CEB" w:rsidP="0091729D">
      <w:pPr>
        <w:spacing w:line="360" w:lineRule="auto"/>
        <w:ind w:firstLineChars="196" w:firstLine="549"/>
        <w:rPr>
          <w:rFonts w:ascii="仿宋_GB2312" w:eastAsia="仿宋_GB2312" w:hAnsiTheme="minorEastAsia" w:cs="Times New Roman"/>
          <w:szCs w:val="21"/>
        </w:rPr>
      </w:pPr>
      <w:r w:rsidRPr="00D14CEB">
        <w:rPr>
          <w:rFonts w:ascii="仿宋_GB2312" w:eastAsia="仿宋_GB2312" w:hAnsiTheme="minorEastAsia" w:cs="Times New Roman" w:hint="eastAsia"/>
          <w:sz w:val="28"/>
          <w:szCs w:val="28"/>
        </w:rPr>
        <w:t>一、重修选课分两种情况：一种为不及格课程课程号与备选课程课程号相同；另一种为不及格课程课程号与备选课程课程号不同（课程替代）。不管</w:t>
      </w:r>
      <w:r w:rsidR="00723F5C">
        <w:rPr>
          <w:rFonts w:ascii="仿宋_GB2312" w:eastAsia="仿宋_GB2312" w:hAnsiTheme="minorEastAsia" w:cs="Times New Roman" w:hint="eastAsia"/>
          <w:sz w:val="28"/>
          <w:szCs w:val="28"/>
        </w:rPr>
        <w:t>哪</w:t>
      </w:r>
      <w:r w:rsidRPr="00D14CEB">
        <w:rPr>
          <w:rFonts w:ascii="仿宋_GB2312" w:eastAsia="仿宋_GB2312" w:hAnsiTheme="minorEastAsia" w:cs="Times New Roman" w:hint="eastAsia"/>
          <w:sz w:val="28"/>
          <w:szCs w:val="28"/>
        </w:rPr>
        <w:t>种情况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，</w:t>
      </w:r>
      <w:r w:rsidRPr="00D14CEB">
        <w:rPr>
          <w:rFonts w:ascii="仿宋_GB2312" w:eastAsia="仿宋_GB2312" w:hAnsiTheme="minorEastAsia" w:cs="Times New Roman" w:hint="eastAsia"/>
          <w:sz w:val="28"/>
          <w:szCs w:val="28"/>
        </w:rPr>
        <w:t>都要</w:t>
      </w:r>
      <w:r w:rsidR="00C22CD4" w:rsidRPr="00C22CD4">
        <w:rPr>
          <w:rFonts w:ascii="仿宋_GB2312" w:eastAsia="仿宋_GB2312" w:hAnsiTheme="minorEastAsia" w:cs="Times New Roman" w:hint="eastAsia"/>
          <w:sz w:val="28"/>
          <w:szCs w:val="28"/>
        </w:rPr>
        <w:t>依照</w:t>
      </w:r>
      <w:r w:rsidR="008C130E">
        <w:rPr>
          <w:rFonts w:ascii="仿宋_GB2312" w:eastAsia="仿宋_GB2312" w:hAnsiTheme="minorEastAsia" w:cs="Times New Roman" w:hint="eastAsia"/>
          <w:sz w:val="28"/>
          <w:szCs w:val="28"/>
        </w:rPr>
        <w:t>不及格课程号</w:t>
      </w:r>
      <w:r w:rsidR="00C22CD4" w:rsidRPr="00C22CD4">
        <w:rPr>
          <w:rFonts w:ascii="仿宋_GB2312" w:eastAsia="仿宋_GB2312" w:hAnsiTheme="minorEastAsia" w:cs="Times New Roman" w:hint="eastAsia"/>
          <w:sz w:val="28"/>
          <w:szCs w:val="28"/>
        </w:rPr>
        <w:t>查找自己重修</w:t>
      </w:r>
      <w:r w:rsidR="0091729D">
        <w:rPr>
          <w:rFonts w:ascii="仿宋_GB2312" w:eastAsia="仿宋_GB2312" w:hAnsiTheme="minorEastAsia" w:cs="Times New Roman" w:hint="eastAsia"/>
          <w:sz w:val="28"/>
          <w:szCs w:val="28"/>
        </w:rPr>
        <w:t>课程</w:t>
      </w:r>
      <w:r w:rsidR="00C22CD4" w:rsidRPr="00C22CD4">
        <w:rPr>
          <w:rFonts w:ascii="仿宋_GB2312" w:eastAsia="仿宋_GB2312" w:hAnsiTheme="minorEastAsia" w:cs="Times New Roman" w:hint="eastAsia"/>
          <w:sz w:val="28"/>
          <w:szCs w:val="28"/>
        </w:rPr>
        <w:t>的课程号、课序号</w:t>
      </w:r>
      <w:r w:rsidR="0091729D">
        <w:rPr>
          <w:rFonts w:ascii="仿宋_GB2312" w:eastAsia="仿宋_GB2312" w:hAnsiTheme="minorEastAsia" w:cs="Times New Roman" w:hint="eastAsia"/>
          <w:sz w:val="28"/>
          <w:szCs w:val="28"/>
        </w:rPr>
        <w:t>,课程清单详见附件一、附件二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。</w:t>
      </w:r>
    </w:p>
    <w:p w:rsidR="00B16711" w:rsidRPr="008F0772" w:rsidRDefault="00B16711" w:rsidP="008F0772">
      <w:pPr>
        <w:spacing w:line="360" w:lineRule="auto"/>
        <w:ind w:firstLineChars="196" w:firstLine="412"/>
        <w:jc w:val="center"/>
        <w:rPr>
          <w:rFonts w:ascii="仿宋_GB2312" w:eastAsia="仿宋_GB2312" w:hAnsiTheme="minorEastAsia" w:cs="Times New Roman"/>
          <w:szCs w:val="21"/>
        </w:rPr>
      </w:pPr>
    </w:p>
    <w:p w:rsidR="006142AA" w:rsidRPr="00C22CD4" w:rsidRDefault="00C22CD4" w:rsidP="00511536">
      <w:pPr>
        <w:spacing w:line="360" w:lineRule="auto"/>
        <w:ind w:firstLineChars="200" w:firstLine="560"/>
        <w:rPr>
          <w:rFonts w:ascii="仿宋_GB2312" w:eastAsia="仿宋_GB2312" w:hAnsiTheme="minorEastAsia" w:cs="Times New Roman"/>
          <w:sz w:val="28"/>
          <w:szCs w:val="28"/>
        </w:rPr>
      </w:pPr>
      <w:r w:rsidRPr="00C22CD4">
        <w:rPr>
          <w:rFonts w:ascii="仿宋_GB2312" w:eastAsia="仿宋_GB2312" w:hAnsiTheme="minorEastAsia" w:cs="Times New Roman" w:hint="eastAsia"/>
          <w:sz w:val="28"/>
          <w:szCs w:val="28"/>
        </w:rPr>
        <w:t>二</w:t>
      </w:r>
      <w:r w:rsidR="003D06C7" w:rsidRPr="00C22CD4">
        <w:rPr>
          <w:rFonts w:ascii="仿宋_GB2312" w:eastAsia="仿宋_GB2312" w:hAnsiTheme="minorEastAsia" w:cs="Times New Roman" w:hint="eastAsia"/>
          <w:sz w:val="28"/>
          <w:szCs w:val="28"/>
        </w:rPr>
        <w:t>、</w:t>
      </w:r>
      <w:r w:rsidR="003D377E" w:rsidRPr="00C22CD4">
        <w:rPr>
          <w:rFonts w:ascii="仿宋_GB2312" w:eastAsia="仿宋_GB2312" w:hAnsiTheme="minorEastAsia" w:cs="Times New Roman" w:hint="eastAsia"/>
          <w:sz w:val="28"/>
          <w:szCs w:val="28"/>
        </w:rPr>
        <w:t>点击</w:t>
      </w:r>
      <w:r w:rsidR="006142AA" w:rsidRPr="00C22CD4">
        <w:rPr>
          <w:rFonts w:ascii="仿宋_GB2312" w:eastAsia="仿宋_GB2312" w:hAnsiTheme="minorEastAsia" w:cs="Times New Roman" w:hint="eastAsia"/>
          <w:sz w:val="28"/>
          <w:szCs w:val="28"/>
        </w:rPr>
        <w:t>学校主页</w:t>
      </w:r>
      <w:r w:rsidR="00AE0D00" w:rsidRPr="00C22CD4">
        <w:rPr>
          <w:rFonts w:ascii="仿宋_GB2312" w:eastAsia="仿宋_GB2312" w:hAnsiTheme="minorEastAsia" w:cs="Times New Roman" w:hint="eastAsia"/>
          <w:sz w:val="28"/>
          <w:szCs w:val="28"/>
        </w:rPr>
        <w:t>快捷通道</w:t>
      </w:r>
      <w:r w:rsidR="006142AA" w:rsidRPr="00C22CD4">
        <w:rPr>
          <w:rFonts w:ascii="仿宋_GB2312" w:eastAsia="仿宋_GB2312" w:hAnsiTheme="minorEastAsia" w:cs="Times New Roman" w:hint="eastAsia"/>
          <w:sz w:val="28"/>
          <w:szCs w:val="28"/>
        </w:rPr>
        <w:t>“学生查询”</w:t>
      </w:r>
      <w:r w:rsidR="003D377E" w:rsidRPr="00C22CD4">
        <w:rPr>
          <w:rFonts w:ascii="仿宋_GB2312" w:eastAsia="仿宋_GB2312" w:hAnsiTheme="minorEastAsia" w:cs="Times New Roman" w:hint="eastAsia"/>
          <w:sz w:val="28"/>
          <w:szCs w:val="28"/>
        </w:rPr>
        <w:t>，登陆</w:t>
      </w:r>
      <w:r w:rsidR="00AE0D00" w:rsidRPr="00C22CD4">
        <w:rPr>
          <w:rFonts w:ascii="仿宋_GB2312" w:eastAsia="仿宋_GB2312" w:hAnsiTheme="minorEastAsia" w:cs="Times New Roman" w:hint="eastAsia"/>
          <w:sz w:val="28"/>
          <w:szCs w:val="28"/>
        </w:rPr>
        <w:t>综合教务</w:t>
      </w:r>
      <w:r w:rsidR="00D14CEB" w:rsidRPr="00C22CD4">
        <w:rPr>
          <w:rFonts w:ascii="仿宋_GB2312" w:eastAsia="仿宋_GB2312" w:hAnsiTheme="minorEastAsia" w:cs="Times New Roman" w:hint="eastAsia"/>
          <w:sz w:val="28"/>
          <w:szCs w:val="28"/>
        </w:rPr>
        <w:t>系统</w:t>
      </w:r>
      <w:r w:rsidR="003D377E" w:rsidRPr="00C22CD4">
        <w:rPr>
          <w:rFonts w:ascii="仿宋_GB2312" w:eastAsia="仿宋_GB2312" w:hAnsiTheme="minorEastAsia" w:cs="Times New Roman" w:hint="eastAsia"/>
          <w:sz w:val="28"/>
          <w:szCs w:val="28"/>
        </w:rPr>
        <w:t>学生查询</w:t>
      </w:r>
      <w:r w:rsidR="00D14CEB">
        <w:rPr>
          <w:rFonts w:ascii="仿宋_GB2312" w:eastAsia="仿宋_GB2312" w:hAnsiTheme="minorEastAsia" w:cs="Times New Roman" w:hint="eastAsia"/>
          <w:sz w:val="28"/>
          <w:szCs w:val="28"/>
        </w:rPr>
        <w:t>模块</w:t>
      </w:r>
      <w:r w:rsidR="003D377E" w:rsidRPr="00C22CD4">
        <w:rPr>
          <w:rFonts w:ascii="仿宋_GB2312" w:eastAsia="仿宋_GB2312" w:hAnsiTheme="minorEastAsia" w:cs="Times New Roman" w:hint="eastAsia"/>
          <w:sz w:val="28"/>
          <w:szCs w:val="28"/>
        </w:rPr>
        <w:t>。</w:t>
      </w:r>
      <w:r w:rsidR="00D14CEB">
        <w:rPr>
          <w:rFonts w:ascii="仿宋_GB2312" w:eastAsia="仿宋_GB2312" w:hAnsiTheme="minorEastAsia" w:cs="Times New Roman" w:hint="eastAsia"/>
          <w:sz w:val="28"/>
          <w:szCs w:val="28"/>
        </w:rPr>
        <w:t>如图</w:t>
      </w:r>
      <w:r w:rsidR="00A46BBC">
        <w:rPr>
          <w:rFonts w:ascii="仿宋_GB2312" w:eastAsia="仿宋_GB2312" w:hAnsiTheme="minorEastAsia" w:cs="Times New Roman" w:hint="eastAsia"/>
          <w:sz w:val="28"/>
          <w:szCs w:val="28"/>
        </w:rPr>
        <w:t>1</w:t>
      </w:r>
      <w:r w:rsidR="00D14CEB">
        <w:rPr>
          <w:rFonts w:ascii="仿宋_GB2312" w:eastAsia="仿宋_GB2312" w:hAnsiTheme="minorEastAsia" w:cs="Times New Roman" w:hint="eastAsia"/>
          <w:sz w:val="28"/>
          <w:szCs w:val="28"/>
        </w:rPr>
        <w:t>所示。</w:t>
      </w:r>
    </w:p>
    <w:p w:rsidR="00541693" w:rsidRDefault="00AE0D00" w:rsidP="00077E26">
      <w:pPr>
        <w:spacing w:line="360" w:lineRule="auto"/>
        <w:jc w:val="center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/>
          <w:noProof/>
          <w:sz w:val="24"/>
          <w:szCs w:val="24"/>
        </w:rPr>
        <w:drawing>
          <wp:inline distT="0" distB="0" distL="0" distR="0">
            <wp:extent cx="7049318" cy="1441723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2452" t="6884" r="3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318" cy="1441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E26" w:rsidRDefault="00077E26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  <w:r w:rsidRPr="00077E26">
        <w:rPr>
          <w:rFonts w:ascii="仿宋_GB2312" w:eastAsia="仿宋_GB2312" w:hAnsiTheme="minorEastAsia" w:cs="Times New Roman" w:hint="eastAsia"/>
          <w:szCs w:val="21"/>
        </w:rPr>
        <w:t>图</w:t>
      </w:r>
      <w:r w:rsidR="00A46BBC">
        <w:rPr>
          <w:rFonts w:ascii="仿宋_GB2312" w:eastAsia="仿宋_GB2312" w:hAnsiTheme="minorEastAsia" w:cs="Times New Roman" w:hint="eastAsia"/>
          <w:szCs w:val="21"/>
        </w:rPr>
        <w:t>1</w:t>
      </w:r>
      <w:r w:rsidR="00D14CEB">
        <w:rPr>
          <w:rFonts w:ascii="仿宋_GB2312" w:eastAsia="仿宋_GB2312" w:hAnsiTheme="minorEastAsia" w:cs="Times New Roman" w:hint="eastAsia"/>
          <w:szCs w:val="21"/>
        </w:rPr>
        <w:t xml:space="preserve"> </w:t>
      </w:r>
      <w:r w:rsidRPr="00077E26">
        <w:rPr>
          <w:rFonts w:ascii="仿宋_GB2312" w:eastAsia="仿宋_GB2312" w:hAnsiTheme="minorEastAsia" w:cs="Times New Roman" w:hint="eastAsia"/>
          <w:szCs w:val="21"/>
        </w:rPr>
        <w:t xml:space="preserve"> 学校主页学生选课入口</w:t>
      </w:r>
    </w:p>
    <w:p w:rsidR="000E6072" w:rsidRDefault="000E6072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FA79CD" w:rsidRDefault="00FA79CD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723F5C" w:rsidRDefault="00723F5C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723F5C" w:rsidRDefault="00723F5C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723F5C" w:rsidRDefault="00723F5C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723F5C" w:rsidRDefault="00723F5C" w:rsidP="006B1EC9">
      <w:pPr>
        <w:spacing w:line="360" w:lineRule="auto"/>
        <w:jc w:val="center"/>
        <w:rPr>
          <w:rFonts w:ascii="仿宋_GB2312" w:eastAsia="仿宋_GB2312" w:hAnsiTheme="minorEastAsia" w:cs="Times New Roman"/>
          <w:szCs w:val="21"/>
        </w:rPr>
      </w:pPr>
    </w:p>
    <w:p w:rsidR="00C22CD4" w:rsidRDefault="00C22CD4" w:rsidP="00511536">
      <w:pPr>
        <w:spacing w:line="360" w:lineRule="auto"/>
        <w:ind w:firstLineChars="196" w:firstLine="551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b/>
          <w:sz w:val="28"/>
          <w:szCs w:val="28"/>
        </w:rPr>
        <w:lastRenderedPageBreak/>
        <w:t>三、重修选课。</w:t>
      </w:r>
    </w:p>
    <w:p w:rsidR="00FA79CD" w:rsidRDefault="00D50059" w:rsidP="00C22CD4">
      <w:pPr>
        <w:spacing w:line="360" w:lineRule="auto"/>
        <w:ind w:firstLineChars="196" w:firstLine="551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b/>
          <w:sz w:val="28"/>
          <w:szCs w:val="28"/>
        </w:rPr>
        <w:t>下面依次介绍两种情况的选课方法。</w:t>
      </w:r>
    </w:p>
    <w:p w:rsidR="00681E45" w:rsidRPr="00795E19" w:rsidRDefault="003D06C7" w:rsidP="00795E19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仿宋_GB2312" w:eastAsia="仿宋_GB2312" w:hAnsiTheme="minorEastAsia" w:cs="Times New Roman"/>
          <w:b/>
          <w:sz w:val="28"/>
          <w:szCs w:val="28"/>
        </w:rPr>
      </w:pPr>
      <w:r w:rsidRPr="00795E19">
        <w:rPr>
          <w:rFonts w:ascii="仿宋_GB2312" w:eastAsia="仿宋_GB2312" w:hAnsiTheme="minorEastAsia" w:cs="Times New Roman" w:hint="eastAsia"/>
          <w:b/>
          <w:sz w:val="28"/>
          <w:szCs w:val="28"/>
        </w:rPr>
        <w:t>重修课程号与不及格课程号相同</w:t>
      </w:r>
      <w:r w:rsidR="00D50059" w:rsidRPr="00795E19">
        <w:rPr>
          <w:rFonts w:ascii="仿宋_GB2312" w:eastAsia="仿宋_GB2312" w:hAnsiTheme="minorEastAsia" w:cs="Times New Roman" w:hint="eastAsia"/>
          <w:b/>
          <w:sz w:val="28"/>
          <w:szCs w:val="28"/>
        </w:rPr>
        <w:t>的</w:t>
      </w:r>
      <w:r w:rsidRPr="00795E19">
        <w:rPr>
          <w:rFonts w:ascii="仿宋_GB2312" w:eastAsia="仿宋_GB2312" w:hAnsiTheme="minorEastAsia" w:cs="Times New Roman" w:hint="eastAsia"/>
          <w:b/>
          <w:sz w:val="28"/>
          <w:szCs w:val="28"/>
        </w:rPr>
        <w:t>选课方法</w:t>
      </w:r>
    </w:p>
    <w:p w:rsidR="00795E19" w:rsidRPr="00795E19" w:rsidRDefault="00795E19" w:rsidP="00795E19">
      <w:pPr>
        <w:spacing w:line="360" w:lineRule="auto"/>
        <w:ind w:left="413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b/>
          <w:sz w:val="28"/>
          <w:szCs w:val="28"/>
        </w:rPr>
        <w:t xml:space="preserve"> </w:t>
      </w:r>
      <w:r w:rsidR="00561D5C">
        <w:rPr>
          <w:rFonts w:ascii="仿宋_GB2312" w:eastAsia="仿宋_GB2312" w:hAnsiTheme="minorEastAsia" w:cs="Times New Roman" w:hint="eastAsia"/>
          <w:b/>
          <w:sz w:val="28"/>
          <w:szCs w:val="28"/>
        </w:rPr>
        <w:t>特别</w:t>
      </w:r>
      <w:r>
        <w:rPr>
          <w:rFonts w:ascii="仿宋_GB2312" w:eastAsia="仿宋_GB2312" w:hAnsiTheme="minorEastAsia" w:cs="Times New Roman" w:hint="eastAsia"/>
          <w:b/>
          <w:sz w:val="28"/>
          <w:szCs w:val="28"/>
        </w:rPr>
        <w:t>说明：课程号相同的情况下，补修的学生请从“方案课程”进行选课。</w:t>
      </w:r>
    </w:p>
    <w:p w:rsidR="00541693" w:rsidRDefault="00CD2284" w:rsidP="00C22CD4">
      <w:pPr>
        <w:spacing w:line="360" w:lineRule="auto"/>
        <w:ind w:firstLineChars="196" w:firstLine="549"/>
        <w:rPr>
          <w:rFonts w:ascii="仿宋_GB2312" w:eastAsia="仿宋_GB2312" w:hAnsiTheme="minorEastAsia" w:cs="Times New Roman"/>
          <w:sz w:val="28"/>
          <w:szCs w:val="28"/>
        </w:rPr>
      </w:pPr>
      <w:r>
        <w:rPr>
          <w:rFonts w:ascii="仿宋_GB2312" w:eastAsia="仿宋_GB2312" w:hAnsiTheme="minorEastAsia" w:cs="Times New Roman" w:hint="eastAsia"/>
          <w:sz w:val="28"/>
          <w:szCs w:val="28"/>
        </w:rPr>
        <w:t>登陆学生查询系统后，依次</w:t>
      </w:r>
      <w:r w:rsidR="00541693" w:rsidRPr="00C22CD4">
        <w:rPr>
          <w:rFonts w:ascii="仿宋_GB2312" w:eastAsia="仿宋_GB2312" w:hAnsiTheme="minorEastAsia" w:cs="Times New Roman" w:hint="eastAsia"/>
          <w:sz w:val="28"/>
          <w:szCs w:val="28"/>
        </w:rPr>
        <w:t>点击“选课管理”、“网上选课”、“重修</w:t>
      </w:r>
      <w:r w:rsidR="002405CD">
        <w:rPr>
          <w:rFonts w:ascii="仿宋_GB2312" w:eastAsia="仿宋_GB2312" w:hAnsiTheme="minorEastAsia" w:cs="Times New Roman" w:hint="eastAsia"/>
          <w:sz w:val="28"/>
          <w:szCs w:val="28"/>
        </w:rPr>
        <w:t>课程</w:t>
      </w:r>
      <w:r w:rsidR="00541693" w:rsidRPr="00C22CD4">
        <w:rPr>
          <w:rFonts w:ascii="仿宋_GB2312" w:eastAsia="仿宋_GB2312" w:hAnsiTheme="minorEastAsia" w:cs="Times New Roman" w:hint="eastAsia"/>
          <w:sz w:val="28"/>
          <w:szCs w:val="28"/>
        </w:rPr>
        <w:t>”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，选择重修方式（跟班重修、自学重修），输入已经查找好的重修课程号、课序号，然后点击“确定”即可</w:t>
      </w:r>
      <w:r w:rsidR="002405CD">
        <w:rPr>
          <w:rFonts w:ascii="仿宋_GB2312" w:eastAsia="仿宋_GB2312" w:hAnsiTheme="minorEastAsia" w:cs="Times New Roman" w:hint="eastAsia"/>
          <w:sz w:val="28"/>
          <w:szCs w:val="28"/>
        </w:rPr>
        <w:t>，图</w:t>
      </w:r>
      <w:r w:rsidR="009D2C64">
        <w:rPr>
          <w:rFonts w:ascii="仿宋_GB2312" w:eastAsia="仿宋_GB2312" w:hAnsiTheme="minorEastAsia" w:cs="Times New Roman" w:hint="eastAsia"/>
          <w:sz w:val="28"/>
          <w:szCs w:val="28"/>
        </w:rPr>
        <w:t>2</w:t>
      </w:r>
      <w:r w:rsidR="002405CD">
        <w:rPr>
          <w:rFonts w:ascii="仿宋_GB2312" w:eastAsia="仿宋_GB2312" w:hAnsiTheme="minorEastAsia" w:cs="Times New Roman" w:hint="eastAsia"/>
          <w:sz w:val="28"/>
          <w:szCs w:val="28"/>
        </w:rPr>
        <w:t>所示</w:t>
      </w:r>
      <w:r w:rsidR="00541693" w:rsidRPr="00C22CD4">
        <w:rPr>
          <w:rFonts w:ascii="仿宋_GB2312" w:eastAsia="仿宋_GB2312" w:hAnsiTheme="minorEastAsia" w:cs="Times New Roman" w:hint="eastAsia"/>
          <w:sz w:val="28"/>
          <w:szCs w:val="28"/>
        </w:rPr>
        <w:t>。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显示选课成功后，点击“选课结果”模块确认选课结果</w:t>
      </w:r>
      <w:r w:rsidR="00F9791D">
        <w:rPr>
          <w:rFonts w:ascii="仿宋_GB2312" w:eastAsia="仿宋_GB2312" w:hAnsiTheme="minorEastAsia" w:cs="Times New Roman" w:hint="eastAsia"/>
          <w:sz w:val="28"/>
          <w:szCs w:val="28"/>
        </w:rPr>
        <w:t>（</w:t>
      </w:r>
      <w:r w:rsidR="00F9791D" w:rsidRPr="00F9791D">
        <w:rPr>
          <w:rFonts w:ascii="仿宋_GB2312" w:eastAsia="仿宋_GB2312" w:hAnsiTheme="minorEastAsia" w:cs="Times New Roman" w:hint="eastAsia"/>
          <w:sz w:val="28"/>
          <w:szCs w:val="28"/>
          <w:em w:val="dot"/>
        </w:rPr>
        <w:t>上学期为评估的学生可以从</w:t>
      </w:r>
      <w:r w:rsidR="00F9791D">
        <w:rPr>
          <w:rFonts w:ascii="仿宋_GB2312" w:eastAsia="仿宋_GB2312" w:hAnsiTheme="minorEastAsia" w:cs="Times New Roman" w:hint="eastAsia"/>
          <w:sz w:val="28"/>
          <w:szCs w:val="28"/>
          <w:em w:val="dot"/>
        </w:rPr>
        <w:t>“</w:t>
      </w:r>
      <w:r w:rsidR="00F9791D" w:rsidRPr="00F9791D">
        <w:rPr>
          <w:rFonts w:ascii="仿宋_GB2312" w:eastAsia="仿宋_GB2312" w:hAnsiTheme="minorEastAsia" w:cs="Times New Roman" w:hint="eastAsia"/>
          <w:sz w:val="28"/>
          <w:szCs w:val="28"/>
          <w:em w:val="dot"/>
        </w:rPr>
        <w:t>退课</w:t>
      </w:r>
      <w:r w:rsidR="00F9791D">
        <w:rPr>
          <w:rFonts w:ascii="仿宋_GB2312" w:eastAsia="仿宋_GB2312" w:hAnsiTheme="minorEastAsia" w:cs="Times New Roman" w:hint="eastAsia"/>
          <w:sz w:val="28"/>
          <w:szCs w:val="28"/>
          <w:em w:val="dot"/>
        </w:rPr>
        <w:t>”</w:t>
      </w:r>
      <w:r w:rsidR="00F9791D" w:rsidRPr="00F9791D">
        <w:rPr>
          <w:rFonts w:ascii="仿宋_GB2312" w:eastAsia="仿宋_GB2312" w:hAnsiTheme="minorEastAsia" w:cs="Times New Roman" w:hint="eastAsia"/>
          <w:sz w:val="28"/>
          <w:szCs w:val="28"/>
          <w:em w:val="dot"/>
        </w:rPr>
        <w:t>模块查询是否选课成功，但不要删除课程</w:t>
      </w:r>
      <w:r w:rsidR="00F9791D">
        <w:rPr>
          <w:rFonts w:ascii="仿宋_GB2312" w:eastAsia="仿宋_GB2312" w:hAnsiTheme="minorEastAsia" w:cs="Times New Roman" w:hint="eastAsia"/>
          <w:sz w:val="28"/>
          <w:szCs w:val="28"/>
        </w:rPr>
        <w:t>）</w:t>
      </w:r>
      <w:r w:rsidR="002405CD">
        <w:rPr>
          <w:rFonts w:ascii="仿宋_GB2312" w:eastAsia="仿宋_GB2312" w:hAnsiTheme="minorEastAsia" w:cs="Times New Roman" w:hint="eastAsia"/>
          <w:sz w:val="28"/>
          <w:szCs w:val="28"/>
        </w:rPr>
        <w:t>，</w:t>
      </w:r>
      <w:r w:rsidR="00D507DF">
        <w:rPr>
          <w:rFonts w:ascii="仿宋_GB2312" w:eastAsia="仿宋_GB2312" w:hAnsiTheme="minorEastAsia" w:cs="Times New Roman" w:hint="eastAsia"/>
          <w:sz w:val="28"/>
          <w:szCs w:val="28"/>
        </w:rPr>
        <w:t>图</w:t>
      </w:r>
      <w:r w:rsidR="009D2C64">
        <w:rPr>
          <w:rFonts w:ascii="仿宋_GB2312" w:eastAsia="仿宋_GB2312" w:hAnsiTheme="minorEastAsia" w:cs="Times New Roman" w:hint="eastAsia"/>
          <w:sz w:val="28"/>
          <w:szCs w:val="28"/>
        </w:rPr>
        <w:t>3</w:t>
      </w:r>
      <w:r w:rsidR="008F0772">
        <w:rPr>
          <w:rFonts w:ascii="仿宋_GB2312" w:eastAsia="仿宋_GB2312" w:hAnsiTheme="minorEastAsia" w:cs="Times New Roman" w:hint="eastAsia"/>
          <w:sz w:val="28"/>
          <w:szCs w:val="28"/>
        </w:rPr>
        <w:t>所示。</w:t>
      </w:r>
    </w:p>
    <w:p w:rsidR="00F9791D" w:rsidRPr="00F9791D" w:rsidRDefault="00F9791D" w:rsidP="00F9791D">
      <w:pPr>
        <w:spacing w:line="360" w:lineRule="auto"/>
        <w:ind w:firstLineChars="196" w:firstLine="551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/>
          <w:b/>
          <w:noProof/>
          <w:sz w:val="28"/>
          <w:szCs w:val="28"/>
        </w:rPr>
        <w:drawing>
          <wp:inline distT="0" distB="0" distL="0" distR="0">
            <wp:extent cx="8006871" cy="2402006"/>
            <wp:effectExtent l="19050" t="0" r="0" b="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6624" cy="2401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0772" w:rsidRDefault="008F0772" w:rsidP="00681E45">
      <w:pPr>
        <w:spacing w:line="360" w:lineRule="auto"/>
        <w:ind w:firstLineChars="196" w:firstLine="470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>图</w:t>
      </w:r>
      <w:r w:rsidR="009D2C64">
        <w:rPr>
          <w:rFonts w:ascii="仿宋_GB2312" w:eastAsia="仿宋_GB2312" w:hAnsiTheme="minorEastAsia" w:cs="Times New Roman" w:hint="eastAsia"/>
          <w:sz w:val="24"/>
          <w:szCs w:val="24"/>
        </w:rPr>
        <w:t>2</w:t>
      </w:r>
      <w:r>
        <w:rPr>
          <w:rFonts w:ascii="仿宋_GB2312" w:eastAsia="仿宋_GB2312" w:hAnsiTheme="minorEastAsia" w:cs="Times New Roman" w:hint="eastAsia"/>
          <w:sz w:val="24"/>
          <w:szCs w:val="24"/>
        </w:rPr>
        <w:t xml:space="preserve">  </w:t>
      </w:r>
      <w:r w:rsidRPr="008F0772">
        <w:rPr>
          <w:rFonts w:ascii="仿宋_GB2312" w:eastAsia="仿宋_GB2312" w:hAnsiTheme="minorEastAsia" w:cs="Times New Roman" w:hint="eastAsia"/>
          <w:szCs w:val="21"/>
        </w:rPr>
        <w:t>重修课程号与不及格课程号相同的选课方法</w:t>
      </w:r>
    </w:p>
    <w:p w:rsidR="008F0772" w:rsidRDefault="008F0772" w:rsidP="009D2C64">
      <w:pPr>
        <w:spacing w:line="360" w:lineRule="auto"/>
        <w:ind w:firstLineChars="196" w:firstLine="412"/>
        <w:jc w:val="center"/>
        <w:rPr>
          <w:rFonts w:ascii="仿宋_GB2312" w:eastAsia="仿宋_GB2312" w:hAnsiTheme="minorEastAsia" w:cs="Times New Roman"/>
          <w:szCs w:val="21"/>
        </w:rPr>
      </w:pPr>
    </w:p>
    <w:p w:rsidR="008F0772" w:rsidRDefault="00795E19" w:rsidP="009D2C64">
      <w:pPr>
        <w:spacing w:line="360" w:lineRule="auto"/>
        <w:ind w:firstLineChars="196" w:firstLine="412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noProof/>
          <w:szCs w:val="21"/>
        </w:rPr>
        <w:lastRenderedPageBreak/>
        <w:drawing>
          <wp:inline distT="0" distB="0" distL="0" distR="0">
            <wp:extent cx="7248648" cy="1372377"/>
            <wp:effectExtent l="19050" t="0" r="9402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0823" cy="1372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D5C" w:rsidRDefault="000E6072" w:rsidP="008F0772">
      <w:pPr>
        <w:spacing w:line="360" w:lineRule="auto"/>
        <w:ind w:firstLineChars="196" w:firstLine="470"/>
        <w:jc w:val="center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 w:hint="eastAsia"/>
          <w:sz w:val="24"/>
          <w:szCs w:val="24"/>
        </w:rPr>
        <w:t>图</w:t>
      </w:r>
      <w:r w:rsidR="009D2C64">
        <w:rPr>
          <w:rFonts w:ascii="仿宋_GB2312" w:eastAsia="仿宋_GB2312" w:hAnsiTheme="minorEastAsia" w:cs="Times New Roman" w:hint="eastAsia"/>
          <w:sz w:val="24"/>
          <w:szCs w:val="24"/>
        </w:rPr>
        <w:t>3</w:t>
      </w:r>
      <w:r>
        <w:rPr>
          <w:rFonts w:ascii="仿宋_GB2312" w:eastAsia="仿宋_GB2312" w:hAnsiTheme="minorEastAsia" w:cs="Times New Roman" w:hint="eastAsia"/>
          <w:sz w:val="24"/>
          <w:szCs w:val="24"/>
        </w:rPr>
        <w:t xml:space="preserve">  </w:t>
      </w:r>
      <w:r w:rsidR="00D854A8">
        <w:rPr>
          <w:rFonts w:ascii="仿宋_GB2312" w:eastAsia="仿宋_GB2312" w:hAnsiTheme="minorEastAsia" w:cs="Times New Roman" w:hint="eastAsia"/>
          <w:sz w:val="24"/>
          <w:szCs w:val="24"/>
        </w:rPr>
        <w:t>查看</w:t>
      </w:r>
      <w:r>
        <w:rPr>
          <w:rFonts w:ascii="仿宋_GB2312" w:eastAsia="仿宋_GB2312" w:hAnsiTheme="minorEastAsia" w:cs="Times New Roman" w:hint="eastAsia"/>
          <w:sz w:val="24"/>
          <w:szCs w:val="24"/>
        </w:rPr>
        <w:t>选课结果</w:t>
      </w:r>
    </w:p>
    <w:p w:rsidR="00CC0CE6" w:rsidRDefault="00CC0CE6" w:rsidP="008F0772">
      <w:pPr>
        <w:spacing w:line="360" w:lineRule="auto"/>
        <w:ind w:firstLineChars="196" w:firstLine="470"/>
        <w:jc w:val="center"/>
        <w:rPr>
          <w:rFonts w:ascii="仿宋_GB2312" w:eastAsia="仿宋_GB2312" w:hAnsiTheme="minorEastAsia" w:cs="Times New Roman"/>
          <w:sz w:val="24"/>
          <w:szCs w:val="24"/>
        </w:rPr>
      </w:pPr>
    </w:p>
    <w:p w:rsidR="00CC0CE6" w:rsidRDefault="00CC0CE6" w:rsidP="008F0772">
      <w:pPr>
        <w:spacing w:line="360" w:lineRule="auto"/>
        <w:ind w:firstLineChars="196" w:firstLine="470"/>
        <w:jc w:val="center"/>
        <w:rPr>
          <w:rFonts w:ascii="仿宋_GB2312" w:eastAsia="仿宋_GB2312" w:hAnsiTheme="minorEastAsia" w:cs="Times New Roman"/>
          <w:sz w:val="24"/>
          <w:szCs w:val="24"/>
        </w:rPr>
      </w:pPr>
    </w:p>
    <w:p w:rsidR="00CC0CE6" w:rsidRDefault="00CC0CE6" w:rsidP="008F0772">
      <w:pPr>
        <w:spacing w:line="360" w:lineRule="auto"/>
        <w:ind w:firstLineChars="196" w:firstLine="470"/>
        <w:jc w:val="center"/>
        <w:rPr>
          <w:rFonts w:ascii="仿宋_GB2312" w:eastAsia="仿宋_GB2312" w:hAnsiTheme="minorEastAsia" w:cs="Times New Roman"/>
          <w:sz w:val="24"/>
          <w:szCs w:val="24"/>
        </w:rPr>
      </w:pPr>
    </w:p>
    <w:p w:rsidR="00CC0CE6" w:rsidRDefault="00CC0CE6" w:rsidP="008F0772">
      <w:pPr>
        <w:spacing w:line="360" w:lineRule="auto"/>
        <w:ind w:firstLineChars="196" w:firstLine="470"/>
        <w:jc w:val="center"/>
        <w:rPr>
          <w:rFonts w:ascii="仿宋_GB2312" w:eastAsia="仿宋_GB2312" w:hAnsiTheme="minorEastAsia" w:cs="Times New Roman"/>
          <w:sz w:val="24"/>
          <w:szCs w:val="24"/>
        </w:rPr>
      </w:pPr>
    </w:p>
    <w:p w:rsidR="00C74103" w:rsidRDefault="000E6072" w:rsidP="000E6072">
      <w:pPr>
        <w:spacing w:line="360" w:lineRule="auto"/>
        <w:ind w:firstLineChars="196" w:firstLine="551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b/>
          <w:sz w:val="28"/>
          <w:szCs w:val="28"/>
        </w:rPr>
        <w:t>（二）</w:t>
      </w:r>
      <w:r w:rsidR="00C74103" w:rsidRPr="003D06C7">
        <w:rPr>
          <w:rFonts w:ascii="仿宋_GB2312" w:eastAsia="仿宋_GB2312" w:hAnsiTheme="minorEastAsia" w:cs="Times New Roman" w:hint="eastAsia"/>
          <w:b/>
          <w:sz w:val="28"/>
          <w:szCs w:val="28"/>
        </w:rPr>
        <w:t>、重修课程号与不及格课程号</w:t>
      </w:r>
      <w:r w:rsidR="00C74103">
        <w:rPr>
          <w:rFonts w:ascii="仿宋_GB2312" w:eastAsia="仿宋_GB2312" w:hAnsiTheme="minorEastAsia" w:cs="Times New Roman" w:hint="eastAsia"/>
          <w:b/>
          <w:sz w:val="28"/>
          <w:szCs w:val="28"/>
        </w:rPr>
        <w:t>不</w:t>
      </w:r>
      <w:r w:rsidR="00C74103" w:rsidRPr="003D06C7">
        <w:rPr>
          <w:rFonts w:ascii="仿宋_GB2312" w:eastAsia="仿宋_GB2312" w:hAnsiTheme="minorEastAsia" w:cs="Times New Roman" w:hint="eastAsia"/>
          <w:b/>
          <w:sz w:val="28"/>
          <w:szCs w:val="28"/>
        </w:rPr>
        <w:t>同课程选课方法</w:t>
      </w:r>
      <w:r w:rsidR="00C74103">
        <w:rPr>
          <w:rFonts w:ascii="仿宋_GB2312" w:eastAsia="仿宋_GB2312" w:hAnsiTheme="minorEastAsia" w:cs="Times New Roman" w:hint="eastAsia"/>
          <w:b/>
          <w:sz w:val="28"/>
          <w:szCs w:val="28"/>
        </w:rPr>
        <w:t>（课程替代）</w:t>
      </w:r>
    </w:p>
    <w:p w:rsidR="00D854A8" w:rsidRDefault="00D854A8" w:rsidP="00D854A8">
      <w:pPr>
        <w:spacing w:line="360" w:lineRule="auto"/>
        <w:ind w:firstLineChars="196" w:firstLine="549"/>
        <w:rPr>
          <w:rFonts w:ascii="仿宋_GB2312" w:eastAsia="仿宋_GB2312" w:hAnsiTheme="minorEastAsia" w:cs="Times New Roman"/>
          <w:b/>
          <w:sz w:val="28"/>
          <w:szCs w:val="28"/>
        </w:rPr>
      </w:pPr>
      <w:r>
        <w:rPr>
          <w:rFonts w:ascii="仿宋_GB2312" w:eastAsia="仿宋_GB2312" w:hAnsiTheme="minorEastAsia" w:cs="Times New Roman" w:hint="eastAsia"/>
          <w:sz w:val="28"/>
          <w:szCs w:val="28"/>
        </w:rPr>
        <w:t>登陆学生查询系统后，</w:t>
      </w:r>
      <w:r w:rsidR="00D25232">
        <w:rPr>
          <w:rFonts w:ascii="仿宋_GB2312" w:eastAsia="仿宋_GB2312" w:hAnsiTheme="minorEastAsia" w:cs="Times New Roman" w:hint="eastAsia"/>
          <w:sz w:val="28"/>
          <w:szCs w:val="28"/>
        </w:rPr>
        <w:t>按图</w:t>
      </w:r>
      <w:r w:rsidR="009D2C64">
        <w:rPr>
          <w:rFonts w:ascii="仿宋_GB2312" w:eastAsia="仿宋_GB2312" w:hAnsiTheme="minorEastAsia" w:cs="Times New Roman" w:hint="eastAsia"/>
          <w:sz w:val="28"/>
          <w:szCs w:val="28"/>
        </w:rPr>
        <w:t>4</w:t>
      </w:r>
      <w:r w:rsidR="00D25232">
        <w:rPr>
          <w:rFonts w:ascii="仿宋_GB2312" w:eastAsia="仿宋_GB2312" w:hAnsiTheme="minorEastAsia" w:cs="Times New Roman" w:hint="eastAsia"/>
          <w:sz w:val="28"/>
          <w:szCs w:val="28"/>
        </w:rPr>
        <w:t>所示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依次</w:t>
      </w:r>
      <w:r w:rsidRPr="00C22CD4">
        <w:rPr>
          <w:rFonts w:ascii="仿宋_GB2312" w:eastAsia="仿宋_GB2312" w:hAnsiTheme="minorEastAsia" w:cs="Times New Roman" w:hint="eastAsia"/>
          <w:sz w:val="28"/>
          <w:szCs w:val="28"/>
        </w:rPr>
        <w:t>点击“选课管理”、“网上选课”、“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自由</w:t>
      </w:r>
      <w:r w:rsidRPr="00C22CD4">
        <w:rPr>
          <w:rFonts w:ascii="仿宋_GB2312" w:eastAsia="仿宋_GB2312" w:hAnsiTheme="minorEastAsia" w:cs="Times New Roman" w:hint="eastAsia"/>
          <w:sz w:val="28"/>
          <w:szCs w:val="28"/>
        </w:rPr>
        <w:t>选课”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，输入已经查找好的重修课程号、课序号，然后点击“确定”</w:t>
      </w:r>
      <w:r w:rsidR="00D25232">
        <w:rPr>
          <w:rFonts w:ascii="仿宋_GB2312" w:eastAsia="仿宋_GB2312" w:hAnsiTheme="minorEastAsia" w:cs="Times New Roman" w:hint="eastAsia"/>
          <w:sz w:val="28"/>
          <w:szCs w:val="28"/>
        </w:rPr>
        <w:t>；弹出图</w:t>
      </w:r>
      <w:r w:rsidR="009D2C64">
        <w:rPr>
          <w:rFonts w:ascii="仿宋_GB2312" w:eastAsia="仿宋_GB2312" w:hAnsiTheme="minorEastAsia" w:cs="Times New Roman" w:hint="eastAsia"/>
          <w:sz w:val="28"/>
          <w:szCs w:val="28"/>
        </w:rPr>
        <w:t>5</w:t>
      </w:r>
      <w:r w:rsidR="00D25232">
        <w:rPr>
          <w:rFonts w:ascii="仿宋_GB2312" w:eastAsia="仿宋_GB2312" w:hAnsiTheme="minorEastAsia" w:cs="Times New Roman" w:hint="eastAsia"/>
          <w:sz w:val="28"/>
          <w:szCs w:val="28"/>
        </w:rPr>
        <w:t>后，勾选课程，点击“确定”即完成选课</w:t>
      </w:r>
      <w:r w:rsidRPr="00C22CD4">
        <w:rPr>
          <w:rFonts w:ascii="仿宋_GB2312" w:eastAsia="仿宋_GB2312" w:hAnsiTheme="minorEastAsia" w:cs="Times New Roman" w:hint="eastAsia"/>
          <w:sz w:val="28"/>
          <w:szCs w:val="28"/>
        </w:rPr>
        <w:t>。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显示选课成功后，点击“选课结果”模块确认选课结果</w:t>
      </w:r>
      <w:r w:rsidR="00FA79CD">
        <w:rPr>
          <w:rFonts w:ascii="仿宋_GB2312" w:eastAsia="仿宋_GB2312" w:hAnsiTheme="minorEastAsia" w:cs="Times New Roman" w:hint="eastAsia"/>
          <w:sz w:val="28"/>
          <w:szCs w:val="28"/>
        </w:rPr>
        <w:t>，如图</w:t>
      </w:r>
      <w:r w:rsidR="009D2C64">
        <w:rPr>
          <w:rFonts w:ascii="仿宋_GB2312" w:eastAsia="仿宋_GB2312" w:hAnsiTheme="minorEastAsia" w:cs="Times New Roman" w:hint="eastAsia"/>
          <w:sz w:val="28"/>
          <w:szCs w:val="28"/>
        </w:rPr>
        <w:t>6</w:t>
      </w:r>
      <w:r w:rsidR="00FA79CD">
        <w:rPr>
          <w:rFonts w:ascii="仿宋_GB2312" w:eastAsia="仿宋_GB2312" w:hAnsiTheme="minorEastAsia" w:cs="Times New Roman" w:hint="eastAsia"/>
          <w:sz w:val="28"/>
          <w:szCs w:val="28"/>
        </w:rPr>
        <w:t>所示</w:t>
      </w:r>
      <w:r>
        <w:rPr>
          <w:rFonts w:ascii="仿宋_GB2312" w:eastAsia="仿宋_GB2312" w:hAnsiTheme="minorEastAsia" w:cs="Times New Roman" w:hint="eastAsia"/>
          <w:sz w:val="28"/>
          <w:szCs w:val="28"/>
        </w:rPr>
        <w:t>。</w:t>
      </w:r>
    </w:p>
    <w:p w:rsidR="00541693" w:rsidRDefault="00C74103" w:rsidP="00D507DF">
      <w:pPr>
        <w:pStyle w:val="a5"/>
        <w:ind w:firstLine="480"/>
        <w:jc w:val="center"/>
        <w:rPr>
          <w:rFonts w:ascii="仿宋_GB2312" w:eastAsia="仿宋_GB2312" w:hAnsiTheme="minorEastAsia" w:cs="Times New Roman"/>
          <w:sz w:val="24"/>
          <w:szCs w:val="24"/>
        </w:rPr>
      </w:pPr>
      <w:r>
        <w:rPr>
          <w:rFonts w:ascii="仿宋_GB2312" w:eastAsia="仿宋_GB2312" w:hAnsiTheme="minorEastAsia" w:cs="Times New Roman"/>
          <w:noProof/>
          <w:sz w:val="24"/>
          <w:szCs w:val="24"/>
        </w:rPr>
        <w:lastRenderedPageBreak/>
        <w:drawing>
          <wp:inline distT="0" distB="0" distL="0" distR="0">
            <wp:extent cx="7658152" cy="2440270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3603" cy="2442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072" w:rsidRDefault="000E607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 w:rsidRPr="000E6072">
        <w:rPr>
          <w:rFonts w:ascii="仿宋_GB2312" w:eastAsia="仿宋_GB2312" w:hAnsiTheme="minorEastAsia" w:cs="Times New Roman" w:hint="eastAsia"/>
          <w:szCs w:val="21"/>
        </w:rPr>
        <w:t>图</w:t>
      </w:r>
      <w:r w:rsidR="009D2C64">
        <w:rPr>
          <w:rFonts w:ascii="仿宋_GB2312" w:eastAsia="仿宋_GB2312" w:hAnsiTheme="minorEastAsia" w:cs="Times New Roman" w:hint="eastAsia"/>
          <w:szCs w:val="21"/>
        </w:rPr>
        <w:t>4</w:t>
      </w:r>
      <w:r w:rsidRPr="000E6072">
        <w:rPr>
          <w:rFonts w:ascii="仿宋_GB2312" w:eastAsia="仿宋_GB2312" w:hAnsiTheme="minorEastAsia" w:cs="Times New Roman" w:hint="eastAsia"/>
          <w:szCs w:val="21"/>
        </w:rPr>
        <w:t xml:space="preserve">  重修课程号与不及格课程号不同课程选课方法（课程替代）</w:t>
      </w:r>
    </w:p>
    <w:p w:rsidR="000E6072" w:rsidRDefault="000E607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</w:p>
    <w:p w:rsidR="00D507DF" w:rsidRDefault="00D507DF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noProof/>
          <w:szCs w:val="21"/>
        </w:rPr>
        <w:drawing>
          <wp:inline distT="0" distB="0" distL="0" distR="0">
            <wp:extent cx="7829685" cy="2545690"/>
            <wp:effectExtent l="19050" t="0" r="0" b="0"/>
            <wp:docPr id="1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4105" cy="2550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704" w:rsidRDefault="00002704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szCs w:val="21"/>
        </w:rPr>
        <w:t>图</w:t>
      </w:r>
      <w:r w:rsidR="009D2C64">
        <w:rPr>
          <w:rFonts w:ascii="仿宋_GB2312" w:eastAsia="仿宋_GB2312" w:hAnsiTheme="minorEastAsia" w:cs="Times New Roman" w:hint="eastAsia"/>
          <w:szCs w:val="21"/>
        </w:rPr>
        <w:t>5</w:t>
      </w:r>
      <w:r>
        <w:rPr>
          <w:rFonts w:ascii="仿宋_GB2312" w:eastAsia="仿宋_GB2312" w:hAnsiTheme="minorEastAsia" w:cs="Times New Roman" w:hint="eastAsia"/>
          <w:szCs w:val="21"/>
        </w:rPr>
        <w:t xml:space="preserve"> </w:t>
      </w:r>
      <w:r w:rsidR="00723F5C">
        <w:rPr>
          <w:rFonts w:ascii="仿宋_GB2312" w:eastAsia="仿宋_GB2312" w:hAnsiTheme="minorEastAsia" w:cs="Times New Roman" w:hint="eastAsia"/>
          <w:szCs w:val="21"/>
        </w:rPr>
        <w:t xml:space="preserve"> </w:t>
      </w:r>
      <w:r>
        <w:rPr>
          <w:rFonts w:ascii="仿宋_GB2312" w:eastAsia="仿宋_GB2312" w:hAnsiTheme="minorEastAsia" w:cs="Times New Roman" w:hint="eastAsia"/>
          <w:szCs w:val="21"/>
        </w:rPr>
        <w:t>选择课程</w:t>
      </w:r>
      <w:r w:rsidR="00561D5C">
        <w:rPr>
          <w:rFonts w:ascii="仿宋_GB2312" w:eastAsia="仿宋_GB2312" w:hAnsiTheme="minorEastAsia" w:cs="Times New Roman" w:hint="eastAsia"/>
          <w:szCs w:val="21"/>
        </w:rPr>
        <w:t>（课程替代）</w:t>
      </w:r>
    </w:p>
    <w:p w:rsidR="00D25232" w:rsidRDefault="00D2523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</w:p>
    <w:p w:rsidR="00561D5C" w:rsidRDefault="00561D5C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</w:p>
    <w:p w:rsidR="00B16711" w:rsidRPr="00561D5C" w:rsidRDefault="00561D5C" w:rsidP="00561D5C">
      <w:pPr>
        <w:rPr>
          <w:rFonts w:ascii="仿宋_GB2312" w:eastAsia="仿宋_GB2312" w:hAnsiTheme="minorEastAsia" w:cs="Times New Roman"/>
          <w:b/>
          <w:szCs w:val="21"/>
        </w:rPr>
      </w:pPr>
      <w:r>
        <w:rPr>
          <w:rFonts w:ascii="仿宋_GB2312" w:eastAsia="仿宋_GB2312" w:hAnsiTheme="minorEastAsia" w:cs="Times New Roman" w:hint="eastAsia"/>
          <w:szCs w:val="21"/>
        </w:rPr>
        <w:t xml:space="preserve">    </w:t>
      </w:r>
      <w:r w:rsidRPr="00561D5C">
        <w:rPr>
          <w:rFonts w:ascii="仿宋_GB2312" w:eastAsia="仿宋_GB2312" w:hAnsiTheme="minorEastAsia" w:cs="Times New Roman" w:hint="eastAsia"/>
          <w:b/>
          <w:szCs w:val="21"/>
        </w:rPr>
        <w:t>提示：替代课程由于从“自由选课”中选课，课程属性显示为“任选”，后期会做课程替代，同学们不用关注此信息。</w:t>
      </w:r>
    </w:p>
    <w:p w:rsidR="00D25232" w:rsidRDefault="00D2523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noProof/>
          <w:szCs w:val="21"/>
        </w:rPr>
        <w:drawing>
          <wp:inline distT="0" distB="0" distL="0" distR="0">
            <wp:extent cx="7066277" cy="931230"/>
            <wp:effectExtent l="19050" t="0" r="1273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507" cy="931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072" w:rsidRDefault="000E6072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  <w:r>
        <w:rPr>
          <w:rFonts w:ascii="仿宋_GB2312" w:eastAsia="仿宋_GB2312" w:hAnsiTheme="minorEastAsia" w:cs="Times New Roman" w:hint="eastAsia"/>
          <w:szCs w:val="21"/>
        </w:rPr>
        <w:t>图</w:t>
      </w:r>
      <w:r w:rsidR="009D2C64">
        <w:rPr>
          <w:rFonts w:ascii="仿宋_GB2312" w:eastAsia="仿宋_GB2312" w:hAnsiTheme="minorEastAsia" w:cs="Times New Roman" w:hint="eastAsia"/>
          <w:szCs w:val="21"/>
        </w:rPr>
        <w:t>6</w:t>
      </w:r>
      <w:r>
        <w:rPr>
          <w:rFonts w:ascii="仿宋_GB2312" w:eastAsia="仿宋_GB2312" w:hAnsiTheme="minorEastAsia" w:cs="Times New Roman" w:hint="eastAsia"/>
          <w:szCs w:val="21"/>
        </w:rPr>
        <w:t xml:space="preserve">  </w:t>
      </w:r>
      <w:r w:rsidR="00D854A8">
        <w:rPr>
          <w:rFonts w:ascii="仿宋_GB2312" w:eastAsia="仿宋_GB2312" w:hAnsiTheme="minorEastAsia" w:cs="Times New Roman" w:hint="eastAsia"/>
          <w:szCs w:val="21"/>
        </w:rPr>
        <w:t>查看</w:t>
      </w:r>
      <w:r>
        <w:rPr>
          <w:rFonts w:ascii="仿宋_GB2312" w:eastAsia="仿宋_GB2312" w:hAnsiTheme="minorEastAsia" w:cs="Times New Roman" w:hint="eastAsia"/>
          <w:szCs w:val="21"/>
        </w:rPr>
        <w:t>选课结果</w:t>
      </w:r>
      <w:r w:rsidR="00561D5C">
        <w:rPr>
          <w:rFonts w:ascii="仿宋_GB2312" w:eastAsia="仿宋_GB2312" w:hAnsiTheme="minorEastAsia" w:cs="Times New Roman" w:hint="eastAsia"/>
          <w:szCs w:val="21"/>
        </w:rPr>
        <w:t>（课程替代）</w:t>
      </w:r>
    </w:p>
    <w:p w:rsidR="00D30481" w:rsidRPr="000E6072" w:rsidRDefault="00D30481" w:rsidP="000E6072">
      <w:pPr>
        <w:pStyle w:val="a5"/>
        <w:jc w:val="center"/>
        <w:rPr>
          <w:rFonts w:ascii="仿宋_GB2312" w:eastAsia="仿宋_GB2312" w:hAnsiTheme="minorEastAsia" w:cs="Times New Roman"/>
          <w:szCs w:val="21"/>
        </w:rPr>
      </w:pPr>
    </w:p>
    <w:sectPr w:rsidR="00D30481" w:rsidRPr="000E6072" w:rsidSect="00FA79CD">
      <w:pgSz w:w="16838" w:h="11906" w:orient="landscape"/>
      <w:pgMar w:top="1191" w:right="1191" w:bottom="1191" w:left="1191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DE2" w:rsidRDefault="006F6DE2" w:rsidP="009808C8">
      <w:r>
        <w:separator/>
      </w:r>
    </w:p>
  </w:endnote>
  <w:endnote w:type="continuationSeparator" w:id="1">
    <w:p w:rsidR="006F6DE2" w:rsidRDefault="006F6DE2" w:rsidP="009808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DE2" w:rsidRDefault="006F6DE2" w:rsidP="009808C8">
      <w:r>
        <w:separator/>
      </w:r>
    </w:p>
  </w:footnote>
  <w:footnote w:type="continuationSeparator" w:id="1">
    <w:p w:rsidR="006F6DE2" w:rsidRDefault="006F6DE2" w:rsidP="009808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C0E1A"/>
    <w:multiLevelType w:val="hybridMultilevel"/>
    <w:tmpl w:val="D5E8E670"/>
    <w:lvl w:ilvl="0" w:tplc="EB22166E">
      <w:start w:val="1"/>
      <w:numFmt w:val="decimal"/>
      <w:lvlText w:val="%1、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</w:lvl>
  </w:abstractNum>
  <w:abstractNum w:abstractNumId="1">
    <w:nsid w:val="26A115E4"/>
    <w:multiLevelType w:val="hybridMultilevel"/>
    <w:tmpl w:val="C1BA9C7A"/>
    <w:lvl w:ilvl="0" w:tplc="8B640B7A">
      <w:start w:val="1"/>
      <w:numFmt w:val="japaneseCounting"/>
      <w:lvlText w:val="（%1）"/>
      <w:lvlJc w:val="left"/>
      <w:pPr>
        <w:ind w:left="1298" w:hanging="8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53" w:hanging="420"/>
      </w:pPr>
    </w:lvl>
    <w:lvl w:ilvl="2" w:tplc="0409001B" w:tentative="1">
      <w:start w:val="1"/>
      <w:numFmt w:val="lowerRoman"/>
      <w:lvlText w:val="%3."/>
      <w:lvlJc w:val="right"/>
      <w:pPr>
        <w:ind w:left="1673" w:hanging="420"/>
      </w:pPr>
    </w:lvl>
    <w:lvl w:ilvl="3" w:tplc="0409000F" w:tentative="1">
      <w:start w:val="1"/>
      <w:numFmt w:val="decimal"/>
      <w:lvlText w:val="%4."/>
      <w:lvlJc w:val="left"/>
      <w:pPr>
        <w:ind w:left="2093" w:hanging="420"/>
      </w:pPr>
    </w:lvl>
    <w:lvl w:ilvl="4" w:tplc="04090019" w:tentative="1">
      <w:start w:val="1"/>
      <w:numFmt w:val="lowerLetter"/>
      <w:lvlText w:val="%5)"/>
      <w:lvlJc w:val="left"/>
      <w:pPr>
        <w:ind w:left="2513" w:hanging="420"/>
      </w:pPr>
    </w:lvl>
    <w:lvl w:ilvl="5" w:tplc="0409001B" w:tentative="1">
      <w:start w:val="1"/>
      <w:numFmt w:val="lowerRoman"/>
      <w:lvlText w:val="%6."/>
      <w:lvlJc w:val="right"/>
      <w:pPr>
        <w:ind w:left="2933" w:hanging="420"/>
      </w:pPr>
    </w:lvl>
    <w:lvl w:ilvl="6" w:tplc="0409000F" w:tentative="1">
      <w:start w:val="1"/>
      <w:numFmt w:val="decimal"/>
      <w:lvlText w:val="%7."/>
      <w:lvlJc w:val="left"/>
      <w:pPr>
        <w:ind w:left="3353" w:hanging="420"/>
      </w:pPr>
    </w:lvl>
    <w:lvl w:ilvl="7" w:tplc="04090019" w:tentative="1">
      <w:start w:val="1"/>
      <w:numFmt w:val="lowerLetter"/>
      <w:lvlText w:val="%8)"/>
      <w:lvlJc w:val="left"/>
      <w:pPr>
        <w:ind w:left="3773" w:hanging="420"/>
      </w:pPr>
    </w:lvl>
    <w:lvl w:ilvl="8" w:tplc="0409001B" w:tentative="1">
      <w:start w:val="1"/>
      <w:numFmt w:val="lowerRoman"/>
      <w:lvlText w:val="%9."/>
      <w:lvlJc w:val="right"/>
      <w:pPr>
        <w:ind w:left="4193" w:hanging="420"/>
      </w:pPr>
    </w:lvl>
  </w:abstractNum>
  <w:abstractNum w:abstractNumId="2">
    <w:nsid w:val="300037E4"/>
    <w:multiLevelType w:val="hybridMultilevel"/>
    <w:tmpl w:val="1402D9AE"/>
    <w:lvl w:ilvl="0" w:tplc="947CBFC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34903362"/>
    <w:multiLevelType w:val="hybridMultilevel"/>
    <w:tmpl w:val="F764541E"/>
    <w:lvl w:ilvl="0" w:tplc="351E2828">
      <w:start w:val="1"/>
      <w:numFmt w:val="decimal"/>
      <w:lvlText w:val="%1、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9" w:hanging="420"/>
      </w:pPr>
    </w:lvl>
    <w:lvl w:ilvl="2" w:tplc="0409001B" w:tentative="1">
      <w:start w:val="1"/>
      <w:numFmt w:val="lowerRoman"/>
      <w:lvlText w:val="%3."/>
      <w:lvlJc w:val="right"/>
      <w:pPr>
        <w:ind w:left="1739" w:hanging="420"/>
      </w:pPr>
    </w:lvl>
    <w:lvl w:ilvl="3" w:tplc="0409000F" w:tentative="1">
      <w:start w:val="1"/>
      <w:numFmt w:val="decimal"/>
      <w:lvlText w:val="%4."/>
      <w:lvlJc w:val="left"/>
      <w:pPr>
        <w:ind w:left="2159" w:hanging="420"/>
      </w:pPr>
    </w:lvl>
    <w:lvl w:ilvl="4" w:tplc="04090019" w:tentative="1">
      <w:start w:val="1"/>
      <w:numFmt w:val="lowerLetter"/>
      <w:lvlText w:val="%5)"/>
      <w:lvlJc w:val="left"/>
      <w:pPr>
        <w:ind w:left="2579" w:hanging="420"/>
      </w:pPr>
    </w:lvl>
    <w:lvl w:ilvl="5" w:tplc="0409001B" w:tentative="1">
      <w:start w:val="1"/>
      <w:numFmt w:val="lowerRoman"/>
      <w:lvlText w:val="%6."/>
      <w:lvlJc w:val="right"/>
      <w:pPr>
        <w:ind w:left="2999" w:hanging="420"/>
      </w:pPr>
    </w:lvl>
    <w:lvl w:ilvl="6" w:tplc="0409000F" w:tentative="1">
      <w:start w:val="1"/>
      <w:numFmt w:val="decimal"/>
      <w:lvlText w:val="%7."/>
      <w:lvlJc w:val="left"/>
      <w:pPr>
        <w:ind w:left="3419" w:hanging="420"/>
      </w:pPr>
    </w:lvl>
    <w:lvl w:ilvl="7" w:tplc="04090019" w:tentative="1">
      <w:start w:val="1"/>
      <w:numFmt w:val="lowerLetter"/>
      <w:lvlText w:val="%8)"/>
      <w:lvlJc w:val="left"/>
      <w:pPr>
        <w:ind w:left="3839" w:hanging="420"/>
      </w:pPr>
    </w:lvl>
    <w:lvl w:ilvl="8" w:tplc="0409001B" w:tentative="1">
      <w:start w:val="1"/>
      <w:numFmt w:val="lowerRoman"/>
      <w:lvlText w:val="%9."/>
      <w:lvlJc w:val="right"/>
      <w:pPr>
        <w:ind w:left="4259" w:hanging="420"/>
      </w:pPr>
    </w:lvl>
  </w:abstractNum>
  <w:abstractNum w:abstractNumId="4">
    <w:nsid w:val="37910230"/>
    <w:multiLevelType w:val="hybridMultilevel"/>
    <w:tmpl w:val="7794C4A0"/>
    <w:lvl w:ilvl="0" w:tplc="31F29E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B0B4300"/>
    <w:multiLevelType w:val="hybridMultilevel"/>
    <w:tmpl w:val="B75CBE8A"/>
    <w:lvl w:ilvl="0" w:tplc="81925E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7902627"/>
    <w:multiLevelType w:val="hybridMultilevel"/>
    <w:tmpl w:val="3FCE24D2"/>
    <w:lvl w:ilvl="0" w:tplc="2778A916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08C8"/>
    <w:rsid w:val="00002704"/>
    <w:rsid w:val="000149C4"/>
    <w:rsid w:val="00025567"/>
    <w:rsid w:val="00050E1C"/>
    <w:rsid w:val="00077E26"/>
    <w:rsid w:val="00090FA0"/>
    <w:rsid w:val="000E6072"/>
    <w:rsid w:val="001162C2"/>
    <w:rsid w:val="00122CD0"/>
    <w:rsid w:val="00122DCB"/>
    <w:rsid w:val="00132B1D"/>
    <w:rsid w:val="001562AE"/>
    <w:rsid w:val="00157F7E"/>
    <w:rsid w:val="001752E5"/>
    <w:rsid w:val="00193339"/>
    <w:rsid w:val="001D4CF7"/>
    <w:rsid w:val="001E5C13"/>
    <w:rsid w:val="002405CD"/>
    <w:rsid w:val="00241539"/>
    <w:rsid w:val="00263C4E"/>
    <w:rsid w:val="002718EE"/>
    <w:rsid w:val="00276AB6"/>
    <w:rsid w:val="002A78F2"/>
    <w:rsid w:val="002E7760"/>
    <w:rsid w:val="00301A6D"/>
    <w:rsid w:val="003272B3"/>
    <w:rsid w:val="003422FF"/>
    <w:rsid w:val="00360FB1"/>
    <w:rsid w:val="003668D8"/>
    <w:rsid w:val="00383264"/>
    <w:rsid w:val="003B5735"/>
    <w:rsid w:val="003B6015"/>
    <w:rsid w:val="003D06C7"/>
    <w:rsid w:val="003D377E"/>
    <w:rsid w:val="003D73D2"/>
    <w:rsid w:val="00403919"/>
    <w:rsid w:val="00413234"/>
    <w:rsid w:val="004675B1"/>
    <w:rsid w:val="004B4320"/>
    <w:rsid w:val="004B446E"/>
    <w:rsid w:val="004E5DD6"/>
    <w:rsid w:val="00501CE7"/>
    <w:rsid w:val="00507BCB"/>
    <w:rsid w:val="00511536"/>
    <w:rsid w:val="00541693"/>
    <w:rsid w:val="0055515D"/>
    <w:rsid w:val="00556594"/>
    <w:rsid w:val="00561D5C"/>
    <w:rsid w:val="005A7F7E"/>
    <w:rsid w:val="005E1CEE"/>
    <w:rsid w:val="0060739A"/>
    <w:rsid w:val="006142AA"/>
    <w:rsid w:val="00627882"/>
    <w:rsid w:val="00681E45"/>
    <w:rsid w:val="006936BF"/>
    <w:rsid w:val="006B0DB2"/>
    <w:rsid w:val="006B1EC9"/>
    <w:rsid w:val="006C5E12"/>
    <w:rsid w:val="006C6A48"/>
    <w:rsid w:val="006E17F6"/>
    <w:rsid w:val="006F6DE2"/>
    <w:rsid w:val="00711AAD"/>
    <w:rsid w:val="00717C19"/>
    <w:rsid w:val="00721C21"/>
    <w:rsid w:val="00723F5C"/>
    <w:rsid w:val="00746598"/>
    <w:rsid w:val="00795E19"/>
    <w:rsid w:val="007D2634"/>
    <w:rsid w:val="00811E44"/>
    <w:rsid w:val="008328BD"/>
    <w:rsid w:val="00842CA5"/>
    <w:rsid w:val="008442B2"/>
    <w:rsid w:val="00871A61"/>
    <w:rsid w:val="00894BEE"/>
    <w:rsid w:val="008C130E"/>
    <w:rsid w:val="008C42DD"/>
    <w:rsid w:val="008D7998"/>
    <w:rsid w:val="008F0772"/>
    <w:rsid w:val="008F5165"/>
    <w:rsid w:val="0091509B"/>
    <w:rsid w:val="0091729D"/>
    <w:rsid w:val="00953C40"/>
    <w:rsid w:val="009808C8"/>
    <w:rsid w:val="00990119"/>
    <w:rsid w:val="009D2C64"/>
    <w:rsid w:val="009E49BF"/>
    <w:rsid w:val="009E7DCA"/>
    <w:rsid w:val="00A31A63"/>
    <w:rsid w:val="00A40DA1"/>
    <w:rsid w:val="00A45230"/>
    <w:rsid w:val="00A46BBC"/>
    <w:rsid w:val="00A93940"/>
    <w:rsid w:val="00A966A0"/>
    <w:rsid w:val="00AA0535"/>
    <w:rsid w:val="00AB1040"/>
    <w:rsid w:val="00AB442E"/>
    <w:rsid w:val="00AE0D00"/>
    <w:rsid w:val="00AF5747"/>
    <w:rsid w:val="00B01303"/>
    <w:rsid w:val="00B16711"/>
    <w:rsid w:val="00B33ACD"/>
    <w:rsid w:val="00B56D8F"/>
    <w:rsid w:val="00B72770"/>
    <w:rsid w:val="00B74BD0"/>
    <w:rsid w:val="00BA37D2"/>
    <w:rsid w:val="00BB355A"/>
    <w:rsid w:val="00C21A11"/>
    <w:rsid w:val="00C22CD4"/>
    <w:rsid w:val="00C25D6F"/>
    <w:rsid w:val="00C56542"/>
    <w:rsid w:val="00C74103"/>
    <w:rsid w:val="00C749E5"/>
    <w:rsid w:val="00C80865"/>
    <w:rsid w:val="00CA717B"/>
    <w:rsid w:val="00CB1B9A"/>
    <w:rsid w:val="00CC0CE6"/>
    <w:rsid w:val="00CD2284"/>
    <w:rsid w:val="00CE6C4B"/>
    <w:rsid w:val="00D14CEB"/>
    <w:rsid w:val="00D24AC2"/>
    <w:rsid w:val="00D25232"/>
    <w:rsid w:val="00D30481"/>
    <w:rsid w:val="00D346C9"/>
    <w:rsid w:val="00D50059"/>
    <w:rsid w:val="00D507DF"/>
    <w:rsid w:val="00D65299"/>
    <w:rsid w:val="00D73C3E"/>
    <w:rsid w:val="00D854A8"/>
    <w:rsid w:val="00D913F9"/>
    <w:rsid w:val="00DB3F3E"/>
    <w:rsid w:val="00DD4EED"/>
    <w:rsid w:val="00DE18FB"/>
    <w:rsid w:val="00DE7A34"/>
    <w:rsid w:val="00DF29CE"/>
    <w:rsid w:val="00E175C0"/>
    <w:rsid w:val="00E22811"/>
    <w:rsid w:val="00E5439A"/>
    <w:rsid w:val="00E63006"/>
    <w:rsid w:val="00E761CD"/>
    <w:rsid w:val="00EA5477"/>
    <w:rsid w:val="00EE0D24"/>
    <w:rsid w:val="00EF5389"/>
    <w:rsid w:val="00F131CC"/>
    <w:rsid w:val="00F428E7"/>
    <w:rsid w:val="00F9791D"/>
    <w:rsid w:val="00FA763D"/>
    <w:rsid w:val="00FA79CD"/>
    <w:rsid w:val="00FC2E21"/>
    <w:rsid w:val="00FC487C"/>
    <w:rsid w:val="00FE3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808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08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08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08C8"/>
    <w:rPr>
      <w:sz w:val="18"/>
      <w:szCs w:val="18"/>
    </w:rPr>
  </w:style>
  <w:style w:type="paragraph" w:styleId="a5">
    <w:name w:val="List Paragraph"/>
    <w:basedOn w:val="a"/>
    <w:uiPriority w:val="34"/>
    <w:qFormat/>
    <w:rsid w:val="006936BF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6142AA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6142AA"/>
  </w:style>
  <w:style w:type="paragraph" w:styleId="a7">
    <w:name w:val="Balloon Text"/>
    <w:basedOn w:val="a"/>
    <w:link w:val="Char2"/>
    <w:uiPriority w:val="99"/>
    <w:semiHidden/>
    <w:unhideWhenUsed/>
    <w:rsid w:val="00541693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541693"/>
    <w:rPr>
      <w:sz w:val="18"/>
      <w:szCs w:val="18"/>
    </w:rPr>
  </w:style>
  <w:style w:type="table" w:styleId="a8">
    <w:name w:val="Table Grid"/>
    <w:basedOn w:val="a1"/>
    <w:uiPriority w:val="59"/>
    <w:rsid w:val="0062788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03B32-3FE3-4381-91C5-6665A590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8</Pages>
  <Words>368</Words>
  <Characters>2100</Characters>
  <Application>Microsoft Office Word</Application>
  <DocSecurity>0</DocSecurity>
  <Lines>17</Lines>
  <Paragraphs>4</Paragraphs>
  <ScaleCrop>false</ScaleCrop>
  <Company>Sky123.Org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65</cp:revision>
  <cp:lastPrinted>2017-10-24T01:43:00Z</cp:lastPrinted>
  <dcterms:created xsi:type="dcterms:W3CDTF">2017-10-17T08:31:00Z</dcterms:created>
  <dcterms:modified xsi:type="dcterms:W3CDTF">2018-09-18T03:02:00Z</dcterms:modified>
</cp:coreProperties>
</file>