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5AC" w:rsidRPr="00307374" w:rsidRDefault="00DB6382" w:rsidP="00307374">
      <w:pPr>
        <w:spacing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公共选修课</w:t>
      </w:r>
      <w:r w:rsidR="001B0F93" w:rsidRPr="00307374">
        <w:rPr>
          <w:rFonts w:hint="eastAsia"/>
          <w:b/>
          <w:sz w:val="32"/>
          <w:szCs w:val="32"/>
        </w:rPr>
        <w:t>《汽车保险与理赔》授课安排</w:t>
      </w:r>
    </w:p>
    <w:p w:rsidR="00307374" w:rsidRPr="00307374" w:rsidRDefault="00307374" w:rsidP="00307374">
      <w:pPr>
        <w:spacing w:line="360" w:lineRule="auto"/>
        <w:rPr>
          <w:sz w:val="24"/>
        </w:rPr>
      </w:pPr>
    </w:p>
    <w:p w:rsidR="001B0F93" w:rsidRDefault="001B0F93" w:rsidP="00307374">
      <w:pPr>
        <w:spacing w:line="360" w:lineRule="auto"/>
        <w:ind w:firstLineChars="200" w:firstLine="480"/>
        <w:rPr>
          <w:sz w:val="24"/>
        </w:rPr>
      </w:pPr>
      <w:r w:rsidRPr="00307374">
        <w:rPr>
          <w:rFonts w:hint="eastAsia"/>
          <w:sz w:val="24"/>
        </w:rPr>
        <w:t>1.</w:t>
      </w:r>
      <w:r w:rsidR="00307374">
        <w:rPr>
          <w:rFonts w:hint="eastAsia"/>
          <w:sz w:val="24"/>
        </w:rPr>
        <w:t>教师</w:t>
      </w:r>
      <w:proofErr w:type="gramStart"/>
      <w:r w:rsidR="00DB6382">
        <w:rPr>
          <w:rFonts w:hint="eastAsia"/>
          <w:sz w:val="24"/>
        </w:rPr>
        <w:t>不</w:t>
      </w:r>
      <w:proofErr w:type="gramEnd"/>
      <w:r w:rsidR="00DB6382">
        <w:rPr>
          <w:rFonts w:hint="eastAsia"/>
          <w:sz w:val="24"/>
        </w:rPr>
        <w:t>现场</w:t>
      </w:r>
      <w:r w:rsidR="00307374">
        <w:rPr>
          <w:rFonts w:hint="eastAsia"/>
          <w:sz w:val="24"/>
        </w:rPr>
        <w:t>授课，</w:t>
      </w:r>
      <w:r w:rsidR="00DB6382">
        <w:rPr>
          <w:rFonts w:hint="eastAsia"/>
          <w:sz w:val="24"/>
        </w:rPr>
        <w:t>而是</w:t>
      </w:r>
      <w:r w:rsidR="00307374">
        <w:rPr>
          <w:rFonts w:hint="eastAsia"/>
          <w:sz w:val="24"/>
        </w:rPr>
        <w:t>结合</w:t>
      </w:r>
      <w:r w:rsidR="00DB6382">
        <w:rPr>
          <w:rFonts w:hint="eastAsia"/>
          <w:sz w:val="24"/>
        </w:rPr>
        <w:t>中国大学</w:t>
      </w:r>
      <w:r w:rsidR="00307374">
        <w:rPr>
          <w:rFonts w:hint="eastAsia"/>
          <w:sz w:val="24"/>
        </w:rPr>
        <w:t>MOOC</w:t>
      </w:r>
      <w:r w:rsidR="00DB6382">
        <w:rPr>
          <w:rFonts w:hint="eastAsia"/>
          <w:sz w:val="24"/>
        </w:rPr>
        <w:t>网络开展</w:t>
      </w:r>
      <w:r w:rsidR="00307374">
        <w:rPr>
          <w:rFonts w:hint="eastAsia"/>
          <w:sz w:val="24"/>
        </w:rPr>
        <w:t>线上学习。</w:t>
      </w:r>
    </w:p>
    <w:p w:rsidR="008018ED" w:rsidRPr="007B245C" w:rsidRDefault="008018ED" w:rsidP="007B245C">
      <w:pPr>
        <w:spacing w:line="360" w:lineRule="auto"/>
        <w:ind w:firstLineChars="200" w:firstLine="480"/>
        <w:rPr>
          <w:sz w:val="24"/>
        </w:rPr>
      </w:pPr>
      <w:r w:rsidRPr="007B245C">
        <w:rPr>
          <w:rFonts w:hint="eastAsia"/>
          <w:sz w:val="24"/>
        </w:rPr>
        <w:t>2.</w:t>
      </w:r>
      <w:r w:rsidRPr="007B245C">
        <w:rPr>
          <w:rFonts w:hint="eastAsia"/>
          <w:sz w:val="24"/>
        </w:rPr>
        <w:t>网络学习地址</w:t>
      </w:r>
      <w:r w:rsidRPr="007B245C">
        <w:rPr>
          <w:rFonts w:hint="eastAsia"/>
          <w:sz w:val="24"/>
        </w:rPr>
        <w:t>:</w:t>
      </w:r>
      <w:r w:rsidRPr="007B245C">
        <w:rPr>
          <w:sz w:val="24"/>
        </w:rPr>
        <w:t xml:space="preserve"> </w:t>
      </w:r>
    </w:p>
    <w:p w:rsidR="008018ED" w:rsidRDefault="0057147E" w:rsidP="007B245C">
      <w:pPr>
        <w:spacing w:line="360" w:lineRule="auto"/>
        <w:ind w:firstLineChars="200" w:firstLine="420"/>
        <w:rPr>
          <w:sz w:val="24"/>
        </w:rPr>
      </w:pPr>
      <w:hyperlink r:id="rId7" w:anchor="/info" w:history="1">
        <w:r w:rsidR="008018ED" w:rsidRPr="0030244C">
          <w:rPr>
            <w:rStyle w:val="a8"/>
            <w:rFonts w:ascii="宋体" w:hAnsi="宋体"/>
            <w:b/>
            <w:sz w:val="24"/>
          </w:rPr>
          <w:t>http://www.icourse163.org/course/hepsve-334003#/info</w:t>
        </w:r>
      </w:hyperlink>
    </w:p>
    <w:p w:rsidR="00AE275B" w:rsidRDefault="008018ED" w:rsidP="00B4722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3</w:t>
      </w:r>
      <w:r w:rsidR="00307374">
        <w:rPr>
          <w:rFonts w:hint="eastAsia"/>
          <w:sz w:val="24"/>
        </w:rPr>
        <w:t>.</w:t>
      </w:r>
      <w:r w:rsidR="00B4722F">
        <w:rPr>
          <w:rFonts w:hint="eastAsia"/>
          <w:sz w:val="24"/>
        </w:rPr>
        <w:t>MOOC</w:t>
      </w:r>
      <w:r w:rsidR="00B4722F">
        <w:rPr>
          <w:rFonts w:hint="eastAsia"/>
          <w:sz w:val="24"/>
        </w:rPr>
        <w:t>成绩</w:t>
      </w:r>
      <w:r w:rsidR="00B4722F" w:rsidRPr="00B4722F">
        <w:rPr>
          <w:sz w:val="24"/>
        </w:rPr>
        <w:t>按百分制计分，其中，单元测试成绩占总成绩的</w:t>
      </w:r>
      <w:r w:rsidR="00B4722F" w:rsidRPr="00B4722F">
        <w:rPr>
          <w:sz w:val="24"/>
        </w:rPr>
        <w:t>40%</w:t>
      </w:r>
      <w:r w:rsidR="00B4722F" w:rsidRPr="00B4722F">
        <w:rPr>
          <w:sz w:val="24"/>
        </w:rPr>
        <w:t>，期末</w:t>
      </w:r>
      <w:proofErr w:type="gramStart"/>
      <w:r w:rsidR="00B4722F" w:rsidRPr="00B4722F">
        <w:rPr>
          <w:sz w:val="24"/>
        </w:rPr>
        <w:t>考试占</w:t>
      </w:r>
      <w:proofErr w:type="gramEnd"/>
      <w:r w:rsidR="00B4722F" w:rsidRPr="00B4722F">
        <w:rPr>
          <w:sz w:val="24"/>
        </w:rPr>
        <w:t>总成绩的</w:t>
      </w:r>
      <w:r w:rsidR="00B4722F" w:rsidRPr="00B4722F">
        <w:rPr>
          <w:sz w:val="24"/>
        </w:rPr>
        <w:t>60%</w:t>
      </w:r>
      <w:r w:rsidR="00B4722F" w:rsidRPr="00B4722F">
        <w:rPr>
          <w:sz w:val="24"/>
        </w:rPr>
        <w:t>，需要按规定时间提交单元测试成绩和期末考试成绩。</w:t>
      </w:r>
      <w:r w:rsidR="00DB6382">
        <w:rPr>
          <w:sz w:val="24"/>
        </w:rPr>
        <w:t>如下</w:t>
      </w:r>
      <w:r w:rsidR="00DB6382">
        <w:rPr>
          <w:rFonts w:hint="eastAsia"/>
          <w:sz w:val="24"/>
        </w:rPr>
        <w:t>：</w:t>
      </w:r>
    </w:p>
    <w:p w:rsidR="00305D52" w:rsidRDefault="00305D52" w:rsidP="00B05A18">
      <w:pPr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4665146" cy="994807"/>
            <wp:effectExtent l="19050" t="0" r="2104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51" cy="99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52" w:rsidRDefault="00305D52" w:rsidP="00305D5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从管理后台导出的成绩如下：</w:t>
      </w:r>
    </w:p>
    <w:p w:rsidR="007B245C" w:rsidRDefault="00305D52" w:rsidP="00B05A18">
      <w:pPr>
        <w:spacing w:line="360" w:lineRule="auto"/>
        <w:jc w:val="center"/>
        <w:rPr>
          <w:noProof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49646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2F" w:rsidRPr="00B4722F" w:rsidRDefault="008018ED" w:rsidP="007B245C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4</w:t>
      </w:r>
      <w:r w:rsidR="00AE275B">
        <w:rPr>
          <w:rFonts w:hint="eastAsia"/>
          <w:sz w:val="24"/>
        </w:rPr>
        <w:t>.</w:t>
      </w:r>
      <w:r w:rsidR="00B4722F" w:rsidRPr="00B4722F">
        <w:rPr>
          <w:sz w:val="24"/>
        </w:rPr>
        <w:t>本课程设免费电子版合格证书和优秀证书两种，</w:t>
      </w:r>
      <w:r w:rsidR="00B4722F" w:rsidRPr="00B4722F">
        <w:rPr>
          <w:sz w:val="24"/>
        </w:rPr>
        <w:t>60</w:t>
      </w:r>
      <w:r w:rsidR="00B4722F" w:rsidRPr="00B4722F">
        <w:rPr>
          <w:sz w:val="24"/>
        </w:rPr>
        <w:t>分至</w:t>
      </w:r>
      <w:r w:rsidR="00B4722F" w:rsidRPr="00B4722F">
        <w:rPr>
          <w:sz w:val="24"/>
        </w:rPr>
        <w:t>80</w:t>
      </w:r>
      <w:r w:rsidR="00B4722F" w:rsidRPr="00B4722F">
        <w:rPr>
          <w:sz w:val="24"/>
        </w:rPr>
        <w:t>分为合格，</w:t>
      </w:r>
      <w:r w:rsidR="00B4722F" w:rsidRPr="00B4722F">
        <w:rPr>
          <w:sz w:val="24"/>
        </w:rPr>
        <w:t>80</w:t>
      </w:r>
      <w:r w:rsidR="00B4722F" w:rsidRPr="00B4722F">
        <w:rPr>
          <w:sz w:val="24"/>
        </w:rPr>
        <w:t>分至</w:t>
      </w:r>
      <w:r w:rsidR="00B4722F" w:rsidRPr="00B4722F">
        <w:rPr>
          <w:sz w:val="24"/>
        </w:rPr>
        <w:t>100</w:t>
      </w:r>
      <w:r w:rsidR="00B4722F" w:rsidRPr="00B4722F">
        <w:rPr>
          <w:sz w:val="24"/>
        </w:rPr>
        <w:t>分为优秀。</w:t>
      </w:r>
    </w:p>
    <w:p w:rsidR="00307374" w:rsidRPr="00B4722F" w:rsidRDefault="0024367C" w:rsidP="007B245C">
      <w:pPr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2662443" cy="1905839"/>
            <wp:effectExtent l="19050" t="0" r="455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89" cy="19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5C" w:rsidRPr="007B245C" w:rsidRDefault="007B245C" w:rsidP="007B245C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5.</w:t>
      </w:r>
      <w:r w:rsidRPr="007B245C">
        <w:rPr>
          <w:rFonts w:hint="eastAsia"/>
          <w:sz w:val="24"/>
        </w:rPr>
        <w:t xml:space="preserve"> </w:t>
      </w:r>
      <w:r w:rsidRPr="007B245C">
        <w:rPr>
          <w:rFonts w:hint="eastAsia"/>
          <w:sz w:val="24"/>
        </w:rPr>
        <w:t>中国大学</w:t>
      </w:r>
      <w:r w:rsidRPr="007B245C">
        <w:rPr>
          <w:rFonts w:hint="eastAsia"/>
          <w:sz w:val="24"/>
        </w:rPr>
        <w:t>MOOC</w:t>
      </w:r>
      <w:r w:rsidRPr="007B245C">
        <w:rPr>
          <w:rFonts w:hint="eastAsia"/>
          <w:sz w:val="24"/>
        </w:rPr>
        <w:t>《汽车保险与理赔》</w:t>
      </w:r>
      <w:r w:rsidRPr="007B245C">
        <w:rPr>
          <w:rFonts w:hint="eastAsia"/>
          <w:sz w:val="24"/>
        </w:rPr>
        <w:t>2016</w:t>
      </w:r>
      <w:r w:rsidRPr="007B245C">
        <w:rPr>
          <w:rFonts w:hint="eastAsia"/>
          <w:sz w:val="24"/>
        </w:rPr>
        <w:t>年</w:t>
      </w:r>
      <w:r w:rsidR="00DB6382">
        <w:rPr>
          <w:rFonts w:hint="eastAsia"/>
          <w:sz w:val="24"/>
        </w:rPr>
        <w:t>下</w:t>
      </w:r>
      <w:r w:rsidRPr="007B245C">
        <w:rPr>
          <w:rFonts w:hint="eastAsia"/>
          <w:sz w:val="24"/>
        </w:rPr>
        <w:t>半年开课时间安排</w:t>
      </w:r>
      <w:r>
        <w:rPr>
          <w:rFonts w:hint="eastAsia"/>
          <w:sz w:val="24"/>
        </w:rPr>
        <w:t>如下表</w:t>
      </w:r>
      <w:r w:rsidR="00DB6382">
        <w:rPr>
          <w:rFonts w:hint="eastAsia"/>
          <w:sz w:val="24"/>
        </w:rPr>
        <w:t>（具体时间需要和</w:t>
      </w:r>
      <w:r w:rsidR="00DB6382">
        <w:rPr>
          <w:rFonts w:hint="eastAsia"/>
          <w:sz w:val="24"/>
        </w:rPr>
        <w:t>MOOC</w:t>
      </w:r>
      <w:r w:rsidR="00DB6382">
        <w:rPr>
          <w:rFonts w:hint="eastAsia"/>
          <w:sz w:val="24"/>
        </w:rPr>
        <w:t>网协商）</w:t>
      </w:r>
    </w:p>
    <w:p w:rsidR="00307374" w:rsidRDefault="00817ECA" w:rsidP="0030737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6.</w:t>
      </w:r>
      <w:r>
        <w:rPr>
          <w:rFonts w:hint="eastAsia"/>
          <w:sz w:val="24"/>
        </w:rPr>
        <w:t>教师及联系方式</w:t>
      </w:r>
    </w:p>
    <w:p w:rsidR="00817ECA" w:rsidRDefault="00817ECA" w:rsidP="0030737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李景芝，电话：</w:t>
      </w:r>
      <w:r w:rsidR="00ED2D07">
        <w:rPr>
          <w:rFonts w:hint="eastAsia"/>
          <w:sz w:val="24"/>
        </w:rPr>
        <w:t>13964051979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>QQ</w:t>
      </w:r>
      <w:r>
        <w:rPr>
          <w:rFonts w:hint="eastAsia"/>
          <w:sz w:val="24"/>
        </w:rPr>
        <w:t>：</w:t>
      </w:r>
      <w:r w:rsidR="00ED2D07" w:rsidRPr="00ED2D07">
        <w:rPr>
          <w:sz w:val="24"/>
        </w:rPr>
        <w:t>1596630631</w:t>
      </w:r>
      <w:r>
        <w:rPr>
          <w:rFonts w:hint="eastAsia"/>
          <w:sz w:val="24"/>
        </w:rPr>
        <w:t>。</w:t>
      </w:r>
    </w:p>
    <w:p w:rsidR="00817ECA" w:rsidRDefault="00817ECA" w:rsidP="0030737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李方媛，电话：</w:t>
      </w:r>
      <w:r w:rsidR="00ED2D07">
        <w:rPr>
          <w:rFonts w:hint="eastAsia"/>
          <w:sz w:val="24"/>
        </w:rPr>
        <w:t>15753120911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>QQ</w:t>
      </w:r>
      <w:r>
        <w:rPr>
          <w:rFonts w:hint="eastAsia"/>
          <w:sz w:val="24"/>
        </w:rPr>
        <w:t>：</w:t>
      </w:r>
      <w:r w:rsidR="0070173D" w:rsidRPr="0070173D">
        <w:rPr>
          <w:sz w:val="24"/>
        </w:rPr>
        <w:t>386011023</w:t>
      </w:r>
      <w:r>
        <w:rPr>
          <w:rFonts w:hint="eastAsia"/>
          <w:sz w:val="24"/>
        </w:rPr>
        <w:t>。</w:t>
      </w:r>
    </w:p>
    <w:p w:rsidR="00817ECA" w:rsidRDefault="00817ECA" w:rsidP="00307374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赵长利</w:t>
      </w:r>
      <w:r>
        <w:rPr>
          <w:rFonts w:hint="eastAsia"/>
          <w:sz w:val="24"/>
        </w:rPr>
        <w:t>，电话：</w:t>
      </w:r>
      <w:r w:rsidR="00ED2D07">
        <w:rPr>
          <w:rFonts w:hint="eastAsia"/>
          <w:sz w:val="24"/>
        </w:rPr>
        <w:t>18660400927</w:t>
      </w:r>
      <w:r>
        <w:rPr>
          <w:rFonts w:hint="eastAsia"/>
          <w:sz w:val="24"/>
        </w:rPr>
        <w:t>；</w:t>
      </w:r>
      <w:r>
        <w:rPr>
          <w:rFonts w:hint="eastAsia"/>
          <w:sz w:val="24"/>
        </w:rPr>
        <w:t>QQ</w:t>
      </w:r>
      <w:r>
        <w:rPr>
          <w:rFonts w:hint="eastAsia"/>
          <w:sz w:val="24"/>
        </w:rPr>
        <w:t>：</w:t>
      </w:r>
      <w:r w:rsidR="00ED2D07">
        <w:rPr>
          <w:rFonts w:hint="eastAsia"/>
          <w:sz w:val="24"/>
        </w:rPr>
        <w:t>402514986</w:t>
      </w:r>
      <w:r>
        <w:rPr>
          <w:rFonts w:hint="eastAsia"/>
          <w:sz w:val="24"/>
        </w:rPr>
        <w:t>。</w:t>
      </w:r>
    </w:p>
    <w:p w:rsidR="0070173D" w:rsidRDefault="0070173D" w:rsidP="0070173D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信息交流</w:t>
      </w:r>
      <w:r w:rsidR="00B05A18">
        <w:rPr>
          <w:rFonts w:hint="eastAsia"/>
          <w:sz w:val="24"/>
        </w:rPr>
        <w:t>QQ</w:t>
      </w:r>
      <w:r>
        <w:rPr>
          <w:rFonts w:hint="eastAsia"/>
          <w:sz w:val="24"/>
        </w:rPr>
        <w:t>群：</w:t>
      </w:r>
      <w:r w:rsidRPr="0070173D">
        <w:rPr>
          <w:rFonts w:hint="eastAsia"/>
          <w:sz w:val="24"/>
        </w:rPr>
        <w:t>公选</w:t>
      </w:r>
      <w:r w:rsidRPr="0070173D">
        <w:rPr>
          <w:rFonts w:hint="eastAsia"/>
          <w:sz w:val="24"/>
        </w:rPr>
        <w:t>-</w:t>
      </w:r>
      <w:r w:rsidRPr="0070173D">
        <w:rPr>
          <w:rFonts w:hint="eastAsia"/>
          <w:sz w:val="24"/>
        </w:rPr>
        <w:t>汽车保险与理赔</w:t>
      </w:r>
      <w:r w:rsidRPr="0070173D">
        <w:rPr>
          <w:rFonts w:hint="eastAsia"/>
          <w:sz w:val="24"/>
        </w:rPr>
        <w:t xml:space="preserve"> 548279202</w:t>
      </w:r>
      <w:r w:rsidR="00B05A18">
        <w:rPr>
          <w:rFonts w:hint="eastAsia"/>
          <w:sz w:val="24"/>
        </w:rPr>
        <w:t>，要求：提供验证信息“班级</w:t>
      </w:r>
      <w:r w:rsidR="00B05A18">
        <w:rPr>
          <w:rFonts w:hint="eastAsia"/>
          <w:sz w:val="24"/>
        </w:rPr>
        <w:t>+</w:t>
      </w:r>
      <w:r w:rsidR="00B05A18">
        <w:rPr>
          <w:rFonts w:hint="eastAsia"/>
          <w:sz w:val="24"/>
        </w:rPr>
        <w:t>姓名</w:t>
      </w:r>
      <w:r w:rsidR="00B05A18">
        <w:rPr>
          <w:rFonts w:hint="eastAsia"/>
          <w:sz w:val="24"/>
        </w:rPr>
        <w:t>+</w:t>
      </w:r>
      <w:r w:rsidR="00B05A18">
        <w:rPr>
          <w:rFonts w:hint="eastAsia"/>
          <w:sz w:val="24"/>
        </w:rPr>
        <w:t>学号”。</w:t>
      </w:r>
    </w:p>
    <w:p w:rsidR="0070173D" w:rsidRPr="00B05A18" w:rsidRDefault="00B05A18" w:rsidP="00307374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QQ</w:t>
      </w:r>
      <w:proofErr w:type="gramStart"/>
      <w:r>
        <w:rPr>
          <w:rFonts w:hint="eastAsia"/>
          <w:sz w:val="24"/>
        </w:rPr>
        <w:t>群二维</w:t>
      </w:r>
      <w:proofErr w:type="gramEnd"/>
      <w:r>
        <w:rPr>
          <w:rFonts w:hint="eastAsia"/>
          <w:sz w:val="24"/>
        </w:rPr>
        <w:t>码：</w:t>
      </w:r>
      <w:r>
        <w:rPr>
          <w:noProof/>
          <w:sz w:val="24"/>
        </w:rPr>
        <w:drawing>
          <wp:inline distT="0" distB="0" distL="0" distR="0">
            <wp:extent cx="822422" cy="1053970"/>
            <wp:effectExtent l="19050" t="0" r="0" b="0"/>
            <wp:docPr id="8" name="图片 1" descr="C:\Users\Administrator\Desktop\公选-汽车保险与理赔群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公选-汽车保险与理赔群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00" cy="105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18" w:rsidRPr="0070173D" w:rsidRDefault="00B05A18" w:rsidP="00307374">
      <w:pPr>
        <w:spacing w:line="360" w:lineRule="auto"/>
        <w:ind w:firstLineChars="200" w:firstLine="480"/>
        <w:rPr>
          <w:sz w:val="24"/>
        </w:rPr>
      </w:pPr>
    </w:p>
    <w:p w:rsidR="00307374" w:rsidRDefault="007B245C" w:rsidP="0030737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299" w:lineRule="atLeast"/>
        <w:jc w:val="center"/>
        <w:rPr>
          <w:rFonts w:cs="Arial"/>
          <w:b/>
          <w:sz w:val="28"/>
          <w:szCs w:val="28"/>
        </w:rPr>
      </w:pPr>
      <w:r>
        <w:rPr>
          <w:rFonts w:cs="Arial" w:hint="eastAsia"/>
          <w:b/>
          <w:sz w:val="28"/>
          <w:szCs w:val="28"/>
        </w:rPr>
        <w:t>中国大学MOOC</w:t>
      </w:r>
      <w:r w:rsidR="00307374" w:rsidRPr="0094480F">
        <w:rPr>
          <w:rFonts w:cs="Arial" w:hint="eastAsia"/>
          <w:b/>
          <w:sz w:val="28"/>
          <w:szCs w:val="28"/>
        </w:rPr>
        <w:t>《汽车保险与理赔》</w:t>
      </w:r>
      <w:r>
        <w:rPr>
          <w:rFonts w:cs="Arial" w:hint="eastAsia"/>
          <w:b/>
          <w:sz w:val="28"/>
          <w:szCs w:val="28"/>
        </w:rPr>
        <w:t>2016年上半年开</w:t>
      </w:r>
      <w:r w:rsidR="00307374" w:rsidRPr="0094480F">
        <w:rPr>
          <w:rFonts w:cs="Arial" w:hint="eastAsia"/>
          <w:b/>
          <w:sz w:val="28"/>
          <w:szCs w:val="28"/>
        </w:rPr>
        <w:t>课时间安排</w:t>
      </w:r>
    </w:p>
    <w:p w:rsidR="00307374" w:rsidRPr="0078595A" w:rsidRDefault="00307374" w:rsidP="00307374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196" w:firstLine="470"/>
        <w:rPr>
          <w:rFonts w:cs="Arial"/>
        </w:rPr>
      </w:pPr>
      <w:r w:rsidRPr="0078595A">
        <w:rPr>
          <w:rFonts w:cs="Arial" w:hint="eastAsia"/>
        </w:rPr>
        <w:t>本次</w:t>
      </w:r>
      <w:proofErr w:type="gramStart"/>
      <w:r w:rsidRPr="0078595A">
        <w:rPr>
          <w:rFonts w:cs="Arial" w:hint="eastAsia"/>
        </w:rPr>
        <w:t>慕课计划</w:t>
      </w:r>
      <w:proofErr w:type="gramEnd"/>
      <w:r w:rsidRPr="0078595A">
        <w:rPr>
          <w:rFonts w:cs="Arial" w:hint="eastAsia"/>
        </w:rPr>
        <w:t>时长8周，每周</w:t>
      </w:r>
      <w:r>
        <w:rPr>
          <w:rFonts w:cs="Arial" w:hint="eastAsia"/>
        </w:rPr>
        <w:t>两</w:t>
      </w:r>
      <w:proofErr w:type="gramStart"/>
      <w:r>
        <w:rPr>
          <w:rFonts w:cs="Arial" w:hint="eastAsia"/>
        </w:rPr>
        <w:t>个</w:t>
      </w:r>
      <w:proofErr w:type="gramEnd"/>
      <w:r>
        <w:rPr>
          <w:rFonts w:cs="Arial" w:hint="eastAsia"/>
        </w:rPr>
        <w:t>单元4</w:t>
      </w:r>
      <w:r w:rsidRPr="0078595A">
        <w:rPr>
          <w:rFonts w:cs="Arial" w:hint="eastAsia"/>
        </w:rPr>
        <w:t>个知识点。具体安排如下：</w:t>
      </w:r>
      <w:r w:rsidR="00B05A18">
        <w:rPr>
          <w:rFonts w:cs="Arial" w:hint="eastAsia"/>
        </w:rPr>
        <w:t>（具体时间等待与MOOC网协商确定后通知）</w:t>
      </w:r>
    </w:p>
    <w:tbl>
      <w:tblPr>
        <w:tblStyle w:val="a6"/>
        <w:tblW w:w="8755" w:type="dxa"/>
        <w:jc w:val="center"/>
        <w:tblLayout w:type="fixed"/>
        <w:tblLook w:val="04A0"/>
      </w:tblPr>
      <w:tblGrid>
        <w:gridCol w:w="959"/>
        <w:gridCol w:w="1276"/>
        <w:gridCol w:w="2409"/>
        <w:gridCol w:w="4111"/>
      </w:tblGrid>
      <w:tr w:rsidR="00307374" w:rsidRPr="004F6E6D" w:rsidTr="00817ECA">
        <w:trPr>
          <w:trHeight w:val="328"/>
          <w:jc w:val="center"/>
        </w:trPr>
        <w:tc>
          <w:tcPr>
            <w:tcW w:w="959" w:type="dxa"/>
          </w:tcPr>
          <w:p w:rsidR="00307374" w:rsidRPr="004F6E6D" w:rsidRDefault="00307374" w:rsidP="00AE2DDC">
            <w:pPr>
              <w:rPr>
                <w:b/>
              </w:rPr>
            </w:pPr>
            <w:r w:rsidRPr="004F6E6D">
              <w:rPr>
                <w:rFonts w:hint="eastAsia"/>
                <w:b/>
              </w:rPr>
              <w:t>周次</w:t>
            </w:r>
          </w:p>
        </w:tc>
        <w:tc>
          <w:tcPr>
            <w:tcW w:w="1276" w:type="dxa"/>
          </w:tcPr>
          <w:p w:rsidR="00307374" w:rsidRPr="004F6E6D" w:rsidRDefault="00307374" w:rsidP="00AE2DDC">
            <w:pPr>
              <w:rPr>
                <w:b/>
              </w:rPr>
            </w:pPr>
            <w:r w:rsidRPr="004F6E6D">
              <w:rPr>
                <w:rFonts w:hint="eastAsia"/>
                <w:b/>
              </w:rPr>
              <w:t>单元</w:t>
            </w:r>
          </w:p>
        </w:tc>
        <w:tc>
          <w:tcPr>
            <w:tcW w:w="2409" w:type="dxa"/>
          </w:tcPr>
          <w:p w:rsidR="00307374" w:rsidRPr="004F6E6D" w:rsidRDefault="00307374" w:rsidP="00AE2DDC">
            <w:pPr>
              <w:rPr>
                <w:b/>
              </w:rPr>
            </w:pPr>
            <w:r w:rsidRPr="004F6E6D">
              <w:rPr>
                <w:rFonts w:hint="eastAsia"/>
                <w:b/>
              </w:rPr>
              <w:t>时间</w:t>
            </w:r>
          </w:p>
        </w:tc>
        <w:tc>
          <w:tcPr>
            <w:tcW w:w="4111" w:type="dxa"/>
            <w:noWrap/>
          </w:tcPr>
          <w:p w:rsidR="00307374" w:rsidRPr="004F6E6D" w:rsidRDefault="00307374" w:rsidP="00AE2DDC">
            <w:pPr>
              <w:rPr>
                <w:b/>
              </w:rPr>
            </w:pPr>
            <w:r w:rsidRPr="004F6E6D">
              <w:rPr>
                <w:rFonts w:hint="eastAsia"/>
                <w:b/>
              </w:rPr>
              <w:t>知识点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第一周</w:t>
            </w:r>
          </w:p>
        </w:tc>
        <w:tc>
          <w:tcPr>
            <w:tcW w:w="1276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第一单元</w:t>
            </w: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8595A" w:rsidRDefault="00307374" w:rsidP="00AE2DDC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</w:pPr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知识点01：走进汽车保险 </w:t>
            </w:r>
          </w:p>
          <w:p w:rsidR="00307374" w:rsidRDefault="00307374" w:rsidP="007B245C">
            <w:pPr>
              <w:jc w:val="both"/>
            </w:pPr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知识点02：车险保险原则 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B245C" w:rsidRDefault="00307374" w:rsidP="00AE2DDC">
            <w:pPr>
              <w:rPr>
                <w:rFonts w:ascii="黑体" w:eastAsia="黑体" w:hAnsi="黑体"/>
                <w:b/>
              </w:rPr>
            </w:pPr>
            <w:r w:rsidRPr="007B245C">
              <w:rPr>
                <w:rFonts w:ascii="黑体" w:eastAsia="黑体" w:hAnsi="黑体" w:hint="eastAsia"/>
                <w:b/>
              </w:rPr>
              <w:t>第一单元测验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第二单元</w:t>
            </w: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Default="00307374" w:rsidP="007B245C">
            <w:pPr>
              <w:jc w:val="both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知识点03：保险产品——</w:t>
            </w:r>
            <w:proofErr w:type="gramStart"/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交强险</w:t>
            </w:r>
            <w:proofErr w:type="gramEnd"/>
          </w:p>
          <w:p w:rsidR="00307374" w:rsidRDefault="00307374" w:rsidP="007B245C">
            <w:pPr>
              <w:jc w:val="both"/>
            </w:pPr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知识点04：保险产品——</w:t>
            </w:r>
            <w:proofErr w:type="gramStart"/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三者险</w:t>
            </w:r>
            <w:proofErr w:type="gramEnd"/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B245C" w:rsidRDefault="00307374" w:rsidP="00AE2DDC">
            <w:pPr>
              <w:rPr>
                <w:rFonts w:ascii="黑体" w:eastAsia="黑体" w:hAnsi="黑体"/>
                <w:b/>
              </w:rPr>
            </w:pPr>
            <w:r w:rsidRPr="007B245C">
              <w:rPr>
                <w:rFonts w:ascii="黑体" w:eastAsia="黑体" w:hAnsi="黑体" w:hint="eastAsia"/>
                <w:b/>
              </w:rPr>
              <w:t>第二单元测验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第二周</w:t>
            </w:r>
          </w:p>
        </w:tc>
        <w:tc>
          <w:tcPr>
            <w:tcW w:w="1276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第三单元</w:t>
            </w: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8595A" w:rsidRDefault="00307374" w:rsidP="00AE2DDC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</w:pPr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知识点05：保险产品——车损险</w:t>
            </w:r>
            <w:r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 xml:space="preserve">  </w:t>
            </w:r>
          </w:p>
          <w:p w:rsidR="00307374" w:rsidRDefault="00307374" w:rsidP="007B245C">
            <w:pPr>
              <w:jc w:val="both"/>
            </w:pPr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知识点06：车险方案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B245C" w:rsidRDefault="00307374" w:rsidP="00AE2DDC">
            <w:pPr>
              <w:rPr>
                <w:rFonts w:ascii="黑体" w:eastAsia="黑体" w:hAnsi="黑体"/>
                <w:b/>
              </w:rPr>
            </w:pPr>
            <w:r w:rsidRPr="007B245C">
              <w:rPr>
                <w:rFonts w:ascii="黑体" w:eastAsia="黑体" w:hAnsi="黑体" w:hint="eastAsia"/>
                <w:b/>
              </w:rPr>
              <w:t>第三单元测验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第四单元</w:t>
            </w: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8595A" w:rsidRDefault="00307374" w:rsidP="00AE2DDC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</w:pPr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知识点07：车辆投保        </w:t>
            </w:r>
          </w:p>
          <w:p w:rsidR="00307374" w:rsidRDefault="00307374" w:rsidP="007B245C">
            <w:pPr>
              <w:jc w:val="both"/>
            </w:pPr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知识点08：车险理赔流程 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B245C" w:rsidRDefault="00307374" w:rsidP="00AE2DDC">
            <w:pPr>
              <w:rPr>
                <w:rFonts w:ascii="黑体" w:eastAsia="黑体" w:hAnsi="黑体"/>
                <w:b/>
              </w:rPr>
            </w:pPr>
            <w:r w:rsidRPr="007B245C">
              <w:rPr>
                <w:rFonts w:ascii="黑体" w:eastAsia="黑体" w:hAnsi="黑体" w:hint="eastAsia"/>
                <w:b/>
              </w:rPr>
              <w:t>第四单元测验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第三周</w:t>
            </w:r>
          </w:p>
        </w:tc>
        <w:tc>
          <w:tcPr>
            <w:tcW w:w="1276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第五单元</w:t>
            </w: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Default="00307374" w:rsidP="007B245C">
            <w:pPr>
              <w:jc w:val="both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知识点09：现场查勘——查勘准备</w:t>
            </w:r>
          </w:p>
          <w:p w:rsidR="00307374" w:rsidRDefault="00307374" w:rsidP="007B245C">
            <w:pPr>
              <w:jc w:val="both"/>
            </w:pPr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知识点10：现场查勘——查勘内容 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B245C" w:rsidRDefault="00307374" w:rsidP="00AE2DDC">
            <w:pPr>
              <w:rPr>
                <w:rFonts w:ascii="黑体" w:eastAsia="黑体" w:hAnsi="黑体"/>
                <w:b/>
              </w:rPr>
            </w:pPr>
            <w:r w:rsidRPr="007B245C">
              <w:rPr>
                <w:rFonts w:ascii="黑体" w:eastAsia="黑体" w:hAnsi="黑体" w:hint="eastAsia"/>
                <w:b/>
              </w:rPr>
              <w:t>第五单元测验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第六单元</w:t>
            </w: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8595A" w:rsidRDefault="00307374" w:rsidP="00AE2DDC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</w:pPr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知识点11：现场查勘——查勘技巧</w:t>
            </w:r>
          </w:p>
          <w:p w:rsidR="00307374" w:rsidRDefault="00307374" w:rsidP="007B245C">
            <w:pPr>
              <w:jc w:val="both"/>
            </w:pPr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知识点12：事故车辆的施救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B245C" w:rsidRDefault="00307374" w:rsidP="00AE2DDC">
            <w:pPr>
              <w:rPr>
                <w:rFonts w:ascii="黑体" w:eastAsia="黑体" w:hAnsi="黑体"/>
                <w:b/>
              </w:rPr>
            </w:pPr>
            <w:r w:rsidRPr="007B245C">
              <w:rPr>
                <w:rFonts w:ascii="黑体" w:eastAsia="黑体" w:hAnsi="黑体" w:hint="eastAsia"/>
                <w:b/>
              </w:rPr>
              <w:t>第六单元测验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第四周</w:t>
            </w:r>
          </w:p>
        </w:tc>
        <w:tc>
          <w:tcPr>
            <w:tcW w:w="1276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第七单元</w:t>
            </w: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8595A" w:rsidRDefault="00307374" w:rsidP="00AE2DDC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</w:pPr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知识点13：车辆定损——碰撞定损</w:t>
            </w:r>
          </w:p>
          <w:p w:rsidR="00307374" w:rsidRPr="00A525AA" w:rsidRDefault="00307374" w:rsidP="00AE2DDC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</w:pPr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知识点14：车辆定损——火烧定损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B245C" w:rsidRDefault="00307374" w:rsidP="00AE2DDC">
            <w:pPr>
              <w:rPr>
                <w:rFonts w:ascii="黑体" w:eastAsia="黑体" w:hAnsi="黑体"/>
                <w:b/>
              </w:rPr>
            </w:pPr>
            <w:r w:rsidRPr="007B245C">
              <w:rPr>
                <w:rFonts w:ascii="黑体" w:eastAsia="黑体" w:hAnsi="黑体" w:hint="eastAsia"/>
                <w:b/>
              </w:rPr>
              <w:t>第七单元测验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第八单元</w:t>
            </w: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Default="00307374" w:rsidP="007B245C">
            <w:pPr>
              <w:jc w:val="both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知识点15：车辆定损——水淹定损</w:t>
            </w:r>
          </w:p>
          <w:p w:rsidR="00307374" w:rsidRPr="00A525AA" w:rsidRDefault="00307374" w:rsidP="00AE2DDC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</w:pPr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知识点16：车辆定损——盗抢定损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B245C" w:rsidRDefault="00307374" w:rsidP="00AE2DDC">
            <w:pPr>
              <w:rPr>
                <w:rFonts w:ascii="黑体" w:eastAsia="黑体" w:hAnsi="黑体"/>
                <w:b/>
              </w:rPr>
            </w:pPr>
            <w:r w:rsidRPr="007B245C">
              <w:rPr>
                <w:rFonts w:ascii="黑体" w:eastAsia="黑体" w:hAnsi="黑体" w:hint="eastAsia"/>
                <w:b/>
              </w:rPr>
              <w:t>第八单元测验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第五周</w:t>
            </w:r>
          </w:p>
        </w:tc>
        <w:tc>
          <w:tcPr>
            <w:tcW w:w="1276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第九单元</w:t>
            </w: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8595A" w:rsidRDefault="00307374" w:rsidP="00AE2DDC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</w:pPr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知识点17：人</w:t>
            </w:r>
            <w:proofErr w:type="gramStart"/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伤赔偿——轻微人</w:t>
            </w:r>
            <w:proofErr w:type="gramEnd"/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伤</w:t>
            </w:r>
          </w:p>
          <w:p w:rsidR="00307374" w:rsidRDefault="00307374" w:rsidP="007B245C">
            <w:pPr>
              <w:jc w:val="both"/>
            </w:pPr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知识点18：人</w:t>
            </w:r>
            <w:proofErr w:type="gramStart"/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伤赔偿</w:t>
            </w:r>
            <w:proofErr w:type="gramEnd"/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——死亡伤残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B245C" w:rsidRDefault="00307374" w:rsidP="00AE2DDC">
            <w:pPr>
              <w:rPr>
                <w:rFonts w:ascii="黑体" w:eastAsia="黑体" w:hAnsi="黑体"/>
                <w:b/>
              </w:rPr>
            </w:pPr>
            <w:r w:rsidRPr="007B245C">
              <w:rPr>
                <w:rFonts w:ascii="黑体" w:eastAsia="黑体" w:hAnsi="黑体" w:hint="eastAsia"/>
                <w:b/>
              </w:rPr>
              <w:t>第九单元测验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第十单元</w:t>
            </w: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8595A" w:rsidRDefault="00307374" w:rsidP="00AE2DDC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</w:pPr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知识点19：</w:t>
            </w:r>
            <w:proofErr w:type="gramStart"/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物损确定</w:t>
            </w:r>
            <w:proofErr w:type="gramEnd"/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——路政设施</w:t>
            </w:r>
          </w:p>
          <w:p w:rsidR="00307374" w:rsidRPr="00A525AA" w:rsidRDefault="00307374" w:rsidP="00AE2DDC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</w:pPr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知识点20：</w:t>
            </w:r>
            <w:proofErr w:type="gramStart"/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物损确定</w:t>
            </w:r>
            <w:proofErr w:type="gramEnd"/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——动物定损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B245C" w:rsidRDefault="00307374" w:rsidP="00AE2DDC">
            <w:pPr>
              <w:rPr>
                <w:rFonts w:ascii="黑体" w:eastAsia="黑体" w:hAnsi="黑体"/>
                <w:b/>
              </w:rPr>
            </w:pPr>
            <w:r w:rsidRPr="007B245C">
              <w:rPr>
                <w:rFonts w:ascii="黑体" w:eastAsia="黑体" w:hAnsi="黑体" w:hint="eastAsia"/>
                <w:b/>
              </w:rPr>
              <w:t>第十单元测验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第六周</w:t>
            </w:r>
          </w:p>
        </w:tc>
        <w:tc>
          <w:tcPr>
            <w:tcW w:w="1276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第十一单元</w:t>
            </w: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Default="00307374" w:rsidP="007B245C">
            <w:pPr>
              <w:jc w:val="both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知识点21：</w:t>
            </w:r>
            <w:proofErr w:type="gramStart"/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物损确定</w:t>
            </w:r>
            <w:proofErr w:type="gramEnd"/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——随身物品</w:t>
            </w:r>
          </w:p>
          <w:p w:rsidR="00307374" w:rsidRPr="00A525AA" w:rsidRDefault="00307374" w:rsidP="00AE2DDC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</w:pPr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知识点22：车险索赔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B245C" w:rsidRDefault="00307374" w:rsidP="00AE2DDC">
            <w:pPr>
              <w:rPr>
                <w:rFonts w:ascii="黑体" w:eastAsia="黑体" w:hAnsi="黑体"/>
                <w:b/>
              </w:rPr>
            </w:pPr>
            <w:r w:rsidRPr="007B245C">
              <w:rPr>
                <w:rFonts w:ascii="黑体" w:eastAsia="黑体" w:hAnsi="黑体" w:hint="eastAsia"/>
                <w:b/>
              </w:rPr>
              <w:t>第十一单元测验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 w:val="restart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第十二单元</w:t>
            </w: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8595A" w:rsidRDefault="00307374" w:rsidP="00AE2DDC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</w:pPr>
            <w:r w:rsidRPr="0078595A">
              <w:rPr>
                <w:rFonts w:asciiTheme="minorEastAsia" w:eastAsiaTheme="minorEastAsia" w:hAnsiTheme="minorEastAsia" w:cs="Times New Roman"/>
                <w:color w:val="000000" w:themeColor="text1"/>
                <w:sz w:val="21"/>
                <w:szCs w:val="21"/>
              </w:rPr>
              <w:t>知识点23：保险欺诈识别</w:t>
            </w:r>
          </w:p>
          <w:p w:rsidR="00307374" w:rsidRDefault="00307374" w:rsidP="007B245C">
            <w:pPr>
              <w:jc w:val="both"/>
            </w:pPr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知识点24：车</w:t>
            </w:r>
            <w:proofErr w:type="gramStart"/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险法律</w:t>
            </w:r>
            <w:proofErr w:type="gramEnd"/>
            <w:r w:rsidRPr="0078595A">
              <w:rPr>
                <w:rFonts w:asciiTheme="minorEastAsia" w:eastAsiaTheme="minorEastAsia" w:hAnsiTheme="minorEastAsia"/>
                <w:color w:val="000000" w:themeColor="text1"/>
                <w:szCs w:val="21"/>
              </w:rPr>
              <w:t>法规</w:t>
            </w:r>
          </w:p>
        </w:tc>
      </w:tr>
      <w:tr w:rsidR="00307374" w:rsidTr="00817ECA">
        <w:trPr>
          <w:jc w:val="center"/>
        </w:trPr>
        <w:tc>
          <w:tcPr>
            <w:tcW w:w="959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1276" w:type="dxa"/>
            <w:vMerge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Pr="007B245C" w:rsidRDefault="00307374" w:rsidP="00AE2DDC">
            <w:pPr>
              <w:rPr>
                <w:rFonts w:ascii="黑体" w:eastAsia="黑体" w:hAnsi="黑体"/>
                <w:b/>
              </w:rPr>
            </w:pPr>
            <w:r w:rsidRPr="007B245C">
              <w:rPr>
                <w:rFonts w:ascii="黑体" w:eastAsia="黑体" w:hAnsi="黑体" w:hint="eastAsia"/>
                <w:b/>
              </w:rPr>
              <w:t>第十二单元测验</w:t>
            </w:r>
          </w:p>
        </w:tc>
      </w:tr>
      <w:tr w:rsidR="00307374" w:rsidTr="00817ECA">
        <w:trPr>
          <w:trHeight w:val="289"/>
          <w:jc w:val="center"/>
        </w:trPr>
        <w:tc>
          <w:tcPr>
            <w:tcW w:w="959" w:type="dxa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第八周</w:t>
            </w:r>
          </w:p>
        </w:tc>
        <w:tc>
          <w:tcPr>
            <w:tcW w:w="1276" w:type="dxa"/>
            <w:vAlign w:val="center"/>
          </w:tcPr>
          <w:p w:rsidR="00307374" w:rsidRDefault="00307374" w:rsidP="007B245C">
            <w:pPr>
              <w:jc w:val="both"/>
            </w:pPr>
            <w:r>
              <w:rPr>
                <w:rFonts w:hint="eastAsia"/>
              </w:rPr>
              <w:t>期末考试</w:t>
            </w:r>
          </w:p>
        </w:tc>
        <w:tc>
          <w:tcPr>
            <w:tcW w:w="2409" w:type="dxa"/>
            <w:vAlign w:val="center"/>
          </w:tcPr>
          <w:p w:rsidR="00307374" w:rsidRDefault="00307374" w:rsidP="007B245C">
            <w:pPr>
              <w:jc w:val="both"/>
            </w:pPr>
          </w:p>
        </w:tc>
        <w:tc>
          <w:tcPr>
            <w:tcW w:w="4111" w:type="dxa"/>
            <w:noWrap/>
          </w:tcPr>
          <w:p w:rsidR="00307374" w:rsidRDefault="00307374" w:rsidP="00AE2DDC"/>
        </w:tc>
      </w:tr>
    </w:tbl>
    <w:p w:rsidR="00307374" w:rsidRDefault="00307374" w:rsidP="00307374">
      <w:pPr>
        <w:spacing w:line="360" w:lineRule="auto"/>
        <w:ind w:firstLineChars="200" w:firstLine="480"/>
        <w:rPr>
          <w:sz w:val="24"/>
        </w:rPr>
      </w:pPr>
    </w:p>
    <w:p w:rsidR="00817ECA" w:rsidRDefault="00817ECA" w:rsidP="00307374">
      <w:pPr>
        <w:spacing w:line="360" w:lineRule="auto"/>
        <w:ind w:firstLineChars="200" w:firstLine="480"/>
        <w:rPr>
          <w:sz w:val="24"/>
        </w:rPr>
      </w:pPr>
    </w:p>
    <w:p w:rsidR="00817ECA" w:rsidRDefault="00817ECA" w:rsidP="00307374">
      <w:pPr>
        <w:spacing w:line="360" w:lineRule="auto"/>
        <w:ind w:firstLineChars="200" w:firstLine="480"/>
        <w:rPr>
          <w:sz w:val="24"/>
        </w:rPr>
      </w:pPr>
    </w:p>
    <w:p w:rsidR="00817ECA" w:rsidRPr="006B00F9" w:rsidRDefault="00817ECA" w:rsidP="00ED2D07">
      <w:pPr>
        <w:spacing w:afterLines="50"/>
        <w:jc w:val="center"/>
        <w:rPr>
          <w:rFonts w:ascii="黑体" w:eastAsia="黑体" w:hAnsi="黑体"/>
          <w:b/>
          <w:sz w:val="32"/>
        </w:rPr>
      </w:pPr>
      <w:r w:rsidRPr="006B00F9">
        <w:rPr>
          <w:rFonts w:ascii="黑体" w:eastAsia="黑体" w:hAnsi="黑体" w:hint="eastAsia"/>
          <w:b/>
          <w:sz w:val="32"/>
        </w:rPr>
        <w:lastRenderedPageBreak/>
        <w:t>大学慕课注册学习步骤</w:t>
      </w:r>
    </w:p>
    <w:p w:rsidR="00817ECA" w:rsidRPr="009641B2" w:rsidRDefault="00817ECA" w:rsidP="00ED2D07">
      <w:pPr>
        <w:pStyle w:val="a9"/>
        <w:numPr>
          <w:ilvl w:val="0"/>
          <w:numId w:val="1"/>
        </w:numPr>
        <w:spacing w:afterLines="50"/>
        <w:ind w:left="357" w:firstLineChars="0" w:hanging="357"/>
        <w:rPr>
          <w:sz w:val="28"/>
        </w:rPr>
      </w:pPr>
      <w:r w:rsidRPr="009641B2">
        <w:rPr>
          <w:rFonts w:hint="eastAsia"/>
          <w:sz w:val="28"/>
        </w:rPr>
        <w:t>输入以下网址“</w:t>
      </w:r>
      <w:r w:rsidRPr="009641B2">
        <w:rPr>
          <w:sz w:val="28"/>
        </w:rPr>
        <w:t>http://www.icourses.cn/home/</w:t>
      </w:r>
      <w:r w:rsidRPr="009641B2">
        <w:rPr>
          <w:rFonts w:hint="eastAsia"/>
          <w:sz w:val="28"/>
        </w:rPr>
        <w:t>”，进入爱课程主页；</w:t>
      </w:r>
    </w:p>
    <w:p w:rsidR="00817ECA" w:rsidRDefault="0057147E" w:rsidP="00817ECA">
      <w:pPr>
        <w:jc w:val="center"/>
      </w:pPr>
      <w:r>
        <w:rPr>
          <w:noProof/>
        </w:rPr>
        <w:pict>
          <v:rect id="_x0000_s2051" style="position:absolute;left:0;text-align:left;margin-left:301.65pt;margin-top:79.35pt;width:60.75pt;height:19.5pt;z-index:251661312" strokecolor="red" strokeweight="1.75pt">
            <v:fill opacity="0"/>
          </v:rect>
        </w:pict>
      </w:r>
      <w:r w:rsidR="00817ECA">
        <w:rPr>
          <w:noProof/>
        </w:rPr>
        <w:drawing>
          <wp:inline distT="0" distB="0" distL="0" distR="0">
            <wp:extent cx="6564689" cy="2771775"/>
            <wp:effectExtent l="19050" t="19050" r="26611" b="28575"/>
            <wp:docPr id="2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689" cy="277177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7ECA" w:rsidRPr="009641B2" w:rsidRDefault="00817ECA" w:rsidP="00ED2D07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 w:rsidRPr="009641B2">
        <w:rPr>
          <w:rFonts w:hint="eastAsia"/>
          <w:sz w:val="28"/>
        </w:rPr>
        <w:t>点击</w:t>
      </w:r>
      <w:proofErr w:type="gramStart"/>
      <w:r w:rsidRPr="009641B2">
        <w:rPr>
          <w:sz w:val="28"/>
        </w:rPr>
        <w:t>”</w:t>
      </w:r>
      <w:proofErr w:type="gramEnd"/>
      <w:r w:rsidRPr="009641B2">
        <w:rPr>
          <w:rFonts w:hint="eastAsia"/>
          <w:sz w:val="28"/>
        </w:rPr>
        <w:t>中国职教</w:t>
      </w:r>
      <w:r w:rsidRPr="009641B2">
        <w:rPr>
          <w:rFonts w:hint="eastAsia"/>
          <w:sz w:val="28"/>
        </w:rPr>
        <w:t>MOOC</w:t>
      </w:r>
      <w:proofErr w:type="gramStart"/>
      <w:r w:rsidRPr="009641B2">
        <w:rPr>
          <w:sz w:val="28"/>
        </w:rPr>
        <w:t>”</w:t>
      </w:r>
      <w:proofErr w:type="gramEnd"/>
      <w:r w:rsidRPr="009641B2">
        <w:rPr>
          <w:rFonts w:hint="eastAsia"/>
          <w:sz w:val="28"/>
        </w:rPr>
        <w:t>,</w:t>
      </w:r>
      <w:r w:rsidRPr="009641B2">
        <w:rPr>
          <w:rFonts w:hint="eastAsia"/>
          <w:sz w:val="28"/>
        </w:rPr>
        <w:t>可看到如下界面</w:t>
      </w:r>
      <w:r w:rsidRPr="009641B2">
        <w:rPr>
          <w:rFonts w:hint="eastAsia"/>
          <w:sz w:val="28"/>
        </w:rPr>
        <w:t>;</w:t>
      </w:r>
    </w:p>
    <w:p w:rsidR="00817ECA" w:rsidRDefault="0057147E" w:rsidP="00817ECA">
      <w:pPr>
        <w:jc w:val="center"/>
      </w:pPr>
      <w:r>
        <w:rPr>
          <w:noProof/>
        </w:rPr>
        <w:pict>
          <v:rect id="_x0000_s2050" style="position:absolute;left:0;text-align:left;margin-left:363.15pt;margin-top:214.5pt;width:150.6pt;height:99.75pt;z-index:251660288" strokecolor="red" strokeweight="1.75pt">
            <v:fill opacity="0"/>
          </v:rect>
        </w:pict>
      </w:r>
      <w:r w:rsidR="00817ECA">
        <w:rPr>
          <w:noProof/>
        </w:rPr>
        <w:drawing>
          <wp:inline distT="0" distB="0" distL="0" distR="0">
            <wp:extent cx="6572250" cy="3926260"/>
            <wp:effectExtent l="19050" t="19050" r="19050" b="17090"/>
            <wp:docPr id="3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770" cy="3934337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Pr="00FF66A6" w:rsidRDefault="00817ECA" w:rsidP="00ED2D07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 w:rsidRPr="00FF66A6">
        <w:rPr>
          <w:rFonts w:hint="eastAsia"/>
          <w:sz w:val="28"/>
        </w:rPr>
        <w:lastRenderedPageBreak/>
        <w:t>点击“汽车保险与理赔”图片，可看到如下界面</w:t>
      </w:r>
      <w:r w:rsidRPr="00FF66A6">
        <w:rPr>
          <w:rFonts w:hint="eastAsia"/>
          <w:sz w:val="28"/>
        </w:rPr>
        <w:t>;</w:t>
      </w:r>
    </w:p>
    <w:p w:rsidR="00817ECA" w:rsidRDefault="0057147E" w:rsidP="00817ECA">
      <w:pPr>
        <w:jc w:val="center"/>
      </w:pPr>
      <w:r>
        <w:rPr>
          <w:noProof/>
        </w:rPr>
        <w:pict>
          <v:rect id="_x0000_s2052" style="position:absolute;left:0;text-align:left;margin-left:385.65pt;margin-top:214.5pt;width:107.1pt;height:23.25pt;z-index:251662336" strokecolor="red" strokeweight="1.75pt">
            <v:fill opacity="0"/>
          </v:rect>
        </w:pict>
      </w:r>
      <w:r w:rsidR="00817ECA">
        <w:rPr>
          <w:rFonts w:hint="eastAsia"/>
          <w:noProof/>
        </w:rPr>
        <w:drawing>
          <wp:inline distT="0" distB="0" distL="0" distR="0">
            <wp:extent cx="6586292" cy="3067050"/>
            <wp:effectExtent l="19050" t="19050" r="24058" b="190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92" cy="3067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Default="00817ECA" w:rsidP="00ED2D07">
      <w:pPr>
        <w:pStyle w:val="a9"/>
        <w:spacing w:beforeLines="50" w:afterLines="50"/>
        <w:ind w:left="357" w:firstLineChars="0" w:firstLine="0"/>
        <w:rPr>
          <w:sz w:val="28"/>
        </w:rPr>
      </w:pPr>
    </w:p>
    <w:p w:rsidR="00817ECA" w:rsidRPr="00FF66A6" w:rsidRDefault="00817ECA" w:rsidP="00ED2D07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 w:rsidRPr="00FF66A6">
        <w:rPr>
          <w:rFonts w:hint="eastAsia"/>
          <w:sz w:val="28"/>
        </w:rPr>
        <w:t>点击“立即参加”，可看到如下界面</w:t>
      </w:r>
      <w:r w:rsidRPr="00FF66A6">
        <w:rPr>
          <w:rFonts w:hint="eastAsia"/>
          <w:sz w:val="28"/>
        </w:rPr>
        <w:t>;</w:t>
      </w:r>
      <w:r w:rsidRPr="00FF66A6">
        <w:rPr>
          <w:rFonts w:hint="eastAsia"/>
          <w:sz w:val="28"/>
        </w:rPr>
        <w:t>可以使用</w:t>
      </w:r>
      <w:r w:rsidRPr="00FF66A6">
        <w:rPr>
          <w:rFonts w:hint="eastAsia"/>
          <w:sz w:val="28"/>
        </w:rPr>
        <w:t>163</w:t>
      </w:r>
      <w:r w:rsidRPr="00FF66A6">
        <w:rPr>
          <w:rFonts w:hint="eastAsia"/>
          <w:sz w:val="28"/>
        </w:rPr>
        <w:t>邮箱、</w:t>
      </w:r>
      <w:r w:rsidRPr="00FF66A6">
        <w:rPr>
          <w:rFonts w:hint="eastAsia"/>
          <w:sz w:val="28"/>
        </w:rPr>
        <w:t>QQ</w:t>
      </w:r>
      <w:r w:rsidRPr="00FF66A6">
        <w:rPr>
          <w:rFonts w:hint="eastAsia"/>
          <w:sz w:val="28"/>
        </w:rPr>
        <w:t>等账号进行登录，也可以点击“立即注册”，注册一个新账号。</w:t>
      </w:r>
    </w:p>
    <w:p w:rsidR="00817ECA" w:rsidRDefault="0057147E" w:rsidP="00817ECA">
      <w:pPr>
        <w:jc w:val="center"/>
      </w:pPr>
      <w:r>
        <w:rPr>
          <w:noProof/>
        </w:rPr>
        <w:pict>
          <v:rect id="_x0000_s2054" style="position:absolute;left:0;text-align:left;margin-left:333.9pt;margin-top:89.1pt;width:35.85pt;height:87.75pt;z-index:251664384" strokecolor="red" strokeweight="1.75pt">
            <v:fill opacity="0"/>
          </v:rect>
        </w:pict>
      </w:r>
      <w:r>
        <w:rPr>
          <w:noProof/>
        </w:rPr>
        <w:pict>
          <v:rect id="_x0000_s2053" style="position:absolute;left:0;text-align:left;margin-left:259.65pt;margin-top:140.85pt;width:35.85pt;height:17.25pt;z-index:251663360" strokecolor="red" strokeweight="1.75pt">
            <v:fill opacity="0"/>
          </v:rect>
        </w:pict>
      </w:r>
      <w:r w:rsidR="00817ECA">
        <w:rPr>
          <w:noProof/>
        </w:rPr>
        <w:drawing>
          <wp:inline distT="0" distB="0" distL="0" distR="0">
            <wp:extent cx="6645910" cy="3109052"/>
            <wp:effectExtent l="19050" t="19050" r="21590" b="15148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90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Pr="00FF66A6" w:rsidRDefault="00817ECA" w:rsidP="00ED2D07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 w:rsidRPr="00FF66A6">
        <w:rPr>
          <w:rFonts w:hint="eastAsia"/>
          <w:sz w:val="28"/>
        </w:rPr>
        <w:t>注册完成并登录后，可看到如下界面；将昵称更改为自己的</w:t>
      </w:r>
      <w:r w:rsidRPr="00DB7435">
        <w:rPr>
          <w:rFonts w:hint="eastAsia"/>
          <w:b/>
          <w:color w:val="FF0000"/>
          <w:sz w:val="36"/>
          <w:szCs w:val="36"/>
        </w:rPr>
        <w:t>“</w:t>
      </w:r>
      <w:r>
        <w:rPr>
          <w:rFonts w:hint="eastAsia"/>
          <w:b/>
          <w:color w:val="FF0000"/>
          <w:sz w:val="36"/>
          <w:szCs w:val="36"/>
        </w:rPr>
        <w:t>交院</w:t>
      </w:r>
      <w:r>
        <w:rPr>
          <w:rFonts w:hint="eastAsia"/>
          <w:b/>
          <w:color w:val="FF0000"/>
          <w:sz w:val="36"/>
          <w:szCs w:val="36"/>
        </w:rPr>
        <w:t>+</w:t>
      </w:r>
      <w:r w:rsidRPr="00DB7435">
        <w:rPr>
          <w:rFonts w:hint="eastAsia"/>
          <w:b/>
          <w:color w:val="FF0000"/>
          <w:sz w:val="36"/>
          <w:szCs w:val="36"/>
        </w:rPr>
        <w:t>班级</w:t>
      </w:r>
      <w:r w:rsidRPr="00DB7435">
        <w:rPr>
          <w:rFonts w:hint="eastAsia"/>
          <w:b/>
          <w:color w:val="FF0000"/>
          <w:sz w:val="36"/>
          <w:szCs w:val="36"/>
        </w:rPr>
        <w:t>+</w:t>
      </w:r>
      <w:r w:rsidRPr="00DB7435">
        <w:rPr>
          <w:rFonts w:hint="eastAsia"/>
          <w:b/>
          <w:color w:val="FF0000"/>
          <w:sz w:val="36"/>
          <w:szCs w:val="36"/>
        </w:rPr>
        <w:t>姓名”</w:t>
      </w:r>
      <w:r w:rsidRPr="00FF66A6">
        <w:rPr>
          <w:rFonts w:hint="eastAsia"/>
          <w:sz w:val="28"/>
        </w:rPr>
        <w:t>，如“</w:t>
      </w:r>
      <w:r w:rsidRPr="002C54E2">
        <w:rPr>
          <w:rFonts w:hint="eastAsia"/>
          <w:b/>
          <w:color w:val="FF0000"/>
          <w:sz w:val="36"/>
          <w:szCs w:val="36"/>
        </w:rPr>
        <w:t>交院</w:t>
      </w:r>
      <w:r w:rsidRPr="00DB7435">
        <w:rPr>
          <w:rFonts w:hint="eastAsia"/>
          <w:b/>
          <w:color w:val="FF0000"/>
          <w:sz w:val="36"/>
          <w:szCs w:val="36"/>
        </w:rPr>
        <w:t>车辆</w:t>
      </w:r>
      <w:r w:rsidRPr="00DB7435">
        <w:rPr>
          <w:rFonts w:hint="eastAsia"/>
          <w:b/>
          <w:color w:val="FF0000"/>
          <w:sz w:val="36"/>
          <w:szCs w:val="36"/>
        </w:rPr>
        <w:t>121</w:t>
      </w:r>
      <w:r w:rsidRPr="00DB7435">
        <w:rPr>
          <w:rFonts w:hint="eastAsia"/>
          <w:b/>
          <w:color w:val="FF0000"/>
          <w:sz w:val="36"/>
          <w:szCs w:val="36"/>
        </w:rPr>
        <w:t>张三</w:t>
      </w:r>
      <w:r w:rsidRPr="00FF66A6">
        <w:rPr>
          <w:rFonts w:hint="eastAsia"/>
          <w:sz w:val="28"/>
        </w:rPr>
        <w:t>”。</w:t>
      </w:r>
    </w:p>
    <w:p w:rsidR="00817ECA" w:rsidRDefault="0057147E" w:rsidP="00817ECA">
      <w:pPr>
        <w:jc w:val="center"/>
      </w:pPr>
      <w:r>
        <w:rPr>
          <w:noProof/>
        </w:rPr>
        <w:pict>
          <v:rect id="_x0000_s2056" style="position:absolute;left:0;text-align:left;margin-left:265.65pt;margin-top:74.55pt;width:80.1pt;height:25.5pt;z-index:251666432" strokecolor="red" strokeweight="1.75pt">
            <v:fill opacity="0"/>
          </v:rect>
        </w:pict>
      </w:r>
      <w:r>
        <w:rPr>
          <w:noProof/>
        </w:rPr>
        <w:pict>
          <v:rect id="_x0000_s2055" style="position:absolute;left:0;text-align:left;margin-left:191.4pt;margin-top:132.75pt;width:80.1pt;height:17.25pt;z-index:251665408" strokecolor="red" strokeweight="1.75pt">
            <v:fill opacity="0"/>
          </v:rect>
        </w:pict>
      </w:r>
      <w:r w:rsidR="00817ECA">
        <w:rPr>
          <w:noProof/>
        </w:rPr>
        <w:drawing>
          <wp:inline distT="0" distB="0" distL="0" distR="0">
            <wp:extent cx="6645910" cy="2973040"/>
            <wp:effectExtent l="19050" t="19050" r="21590" b="17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3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Pr="00FF66A6" w:rsidRDefault="00817ECA" w:rsidP="00ED2D07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>
        <w:rPr>
          <w:rFonts w:hint="eastAsia"/>
          <w:sz w:val="28"/>
        </w:rPr>
        <w:t>昵称设置完成后，点击“开始学习之旅”</w:t>
      </w:r>
      <w:r w:rsidRPr="00FF66A6">
        <w:rPr>
          <w:rFonts w:hint="eastAsia"/>
          <w:sz w:val="28"/>
        </w:rPr>
        <w:t>，可看到如下界面；</w:t>
      </w:r>
      <w:r w:rsidRPr="00FF66A6">
        <w:rPr>
          <w:rFonts w:hint="eastAsia"/>
          <w:sz w:val="28"/>
        </w:rPr>
        <w:t xml:space="preserve"> </w:t>
      </w:r>
    </w:p>
    <w:p w:rsidR="00817ECA" w:rsidRDefault="0057147E" w:rsidP="00817ECA">
      <w:pPr>
        <w:jc w:val="center"/>
      </w:pPr>
      <w:r>
        <w:rPr>
          <w:noProof/>
        </w:rPr>
        <w:pict>
          <v:rect id="_x0000_s2057" style="position:absolute;left:0;text-align:left;margin-left:386.4pt;margin-top:213.9pt;width:106.35pt;height:27pt;z-index:251667456" strokecolor="red" strokeweight="1.75pt">
            <v:fill opacity="0"/>
          </v:rect>
        </w:pict>
      </w:r>
      <w:r w:rsidR="00817ECA">
        <w:rPr>
          <w:noProof/>
        </w:rPr>
        <w:drawing>
          <wp:inline distT="0" distB="0" distL="0" distR="0">
            <wp:extent cx="6645910" cy="3106403"/>
            <wp:effectExtent l="19050" t="19050" r="21590" b="17797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6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817ECA">
      <w:pPr>
        <w:jc w:val="center"/>
      </w:pPr>
    </w:p>
    <w:p w:rsidR="00817ECA" w:rsidRDefault="00817ECA" w:rsidP="00ED2D07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>
        <w:rPr>
          <w:rFonts w:hint="eastAsia"/>
          <w:sz w:val="28"/>
        </w:rPr>
        <w:lastRenderedPageBreak/>
        <w:t>点击“立即参加”</w:t>
      </w:r>
      <w:r w:rsidRPr="00FF66A6">
        <w:rPr>
          <w:rFonts w:hint="eastAsia"/>
          <w:sz w:val="28"/>
        </w:rPr>
        <w:t>，可看到如下界面；</w:t>
      </w:r>
      <w:r w:rsidRPr="00FF66A6">
        <w:rPr>
          <w:rFonts w:hint="eastAsia"/>
          <w:sz w:val="28"/>
        </w:rPr>
        <w:t xml:space="preserve"> </w:t>
      </w:r>
    </w:p>
    <w:p w:rsidR="00817ECA" w:rsidRDefault="0057147E" w:rsidP="00ED2D07">
      <w:pPr>
        <w:spacing w:beforeLines="50" w:afterLines="50"/>
        <w:jc w:val="center"/>
        <w:rPr>
          <w:sz w:val="28"/>
        </w:rPr>
      </w:pPr>
      <w:r w:rsidRPr="0057147E">
        <w:rPr>
          <w:noProof/>
        </w:rPr>
        <w:pict>
          <v:rect id="_x0000_s2058" style="position:absolute;left:0;text-align:left;margin-left:329.25pt;margin-top:68.25pt;width:82.5pt;height:27pt;z-index:251668480" strokecolor="red" strokeweight="1.75pt">
            <v:fill opacity="0"/>
          </v:rect>
        </w:pict>
      </w:r>
      <w:r w:rsidR="00817ECA">
        <w:rPr>
          <w:rFonts w:hint="eastAsia"/>
          <w:noProof/>
          <w:sz w:val="28"/>
        </w:rPr>
        <w:drawing>
          <wp:inline distT="0" distB="0" distL="0" distR="0">
            <wp:extent cx="6645910" cy="3124570"/>
            <wp:effectExtent l="19050" t="19050" r="21590" b="186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4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Default="00817ECA" w:rsidP="00ED2D07">
      <w:pPr>
        <w:pStyle w:val="a9"/>
        <w:spacing w:beforeLines="50" w:afterLines="50"/>
        <w:ind w:left="357" w:firstLineChars="0" w:firstLine="0"/>
        <w:rPr>
          <w:sz w:val="28"/>
        </w:rPr>
      </w:pPr>
    </w:p>
    <w:p w:rsidR="00817ECA" w:rsidRDefault="00817ECA" w:rsidP="00ED2D07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>
        <w:rPr>
          <w:rFonts w:hint="eastAsia"/>
          <w:sz w:val="28"/>
        </w:rPr>
        <w:t>点击“开始学习”</w:t>
      </w:r>
      <w:r w:rsidRPr="00FF66A6">
        <w:rPr>
          <w:rFonts w:hint="eastAsia"/>
          <w:sz w:val="28"/>
        </w:rPr>
        <w:t>，可看到如下界面；</w:t>
      </w:r>
      <w:r w:rsidRPr="00FF66A6">
        <w:rPr>
          <w:rFonts w:hint="eastAsia"/>
          <w:sz w:val="28"/>
        </w:rPr>
        <w:t xml:space="preserve"> </w:t>
      </w:r>
    </w:p>
    <w:p w:rsidR="00817ECA" w:rsidRPr="00FF66A6" w:rsidRDefault="0057147E" w:rsidP="00ED2D07">
      <w:pPr>
        <w:spacing w:beforeLines="50" w:afterLines="50"/>
        <w:jc w:val="center"/>
        <w:rPr>
          <w:sz w:val="28"/>
        </w:rPr>
      </w:pPr>
      <w:r w:rsidRPr="0057147E">
        <w:rPr>
          <w:noProof/>
        </w:rPr>
        <w:pict>
          <v:rect id="_x0000_s2059" style="position:absolute;left:0;text-align:left;margin-left:113.25pt;margin-top:107.85pt;width:82.5pt;height:21pt;z-index:251669504" strokecolor="red" strokeweight="1.75pt">
            <v:fill opacity="0"/>
          </v:rect>
        </w:pict>
      </w:r>
      <w:r w:rsidR="00817ECA">
        <w:rPr>
          <w:rFonts w:hint="eastAsia"/>
          <w:noProof/>
          <w:sz w:val="28"/>
        </w:rPr>
        <w:drawing>
          <wp:inline distT="0" distB="0" distL="0" distR="0">
            <wp:extent cx="6645910" cy="3102086"/>
            <wp:effectExtent l="19050" t="19050" r="21590" b="22114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20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Default="00817ECA" w:rsidP="00ED2D07">
      <w:pPr>
        <w:pStyle w:val="a9"/>
        <w:spacing w:beforeLines="50" w:afterLines="50"/>
        <w:ind w:left="357" w:firstLineChars="0" w:firstLine="0"/>
        <w:rPr>
          <w:sz w:val="28"/>
        </w:rPr>
      </w:pPr>
    </w:p>
    <w:p w:rsidR="00817ECA" w:rsidRDefault="00817ECA" w:rsidP="00ED2D07">
      <w:pPr>
        <w:pStyle w:val="a9"/>
        <w:spacing w:beforeLines="50" w:afterLines="50"/>
        <w:ind w:left="357" w:firstLineChars="0" w:firstLine="0"/>
        <w:rPr>
          <w:sz w:val="28"/>
        </w:rPr>
      </w:pPr>
    </w:p>
    <w:p w:rsidR="00817ECA" w:rsidRDefault="00817ECA" w:rsidP="00ED2D07">
      <w:pPr>
        <w:pStyle w:val="a9"/>
        <w:spacing w:beforeLines="50" w:afterLines="50"/>
        <w:ind w:left="357" w:firstLineChars="0" w:firstLine="0"/>
        <w:rPr>
          <w:sz w:val="28"/>
        </w:rPr>
      </w:pPr>
    </w:p>
    <w:p w:rsidR="00817ECA" w:rsidRDefault="00817ECA" w:rsidP="00ED2D07">
      <w:pPr>
        <w:pStyle w:val="a9"/>
        <w:numPr>
          <w:ilvl w:val="0"/>
          <w:numId w:val="1"/>
        </w:numPr>
        <w:spacing w:beforeLines="50" w:afterLines="50"/>
        <w:ind w:left="357" w:firstLineChars="0" w:hanging="357"/>
        <w:rPr>
          <w:sz w:val="28"/>
        </w:rPr>
      </w:pPr>
      <w:r>
        <w:rPr>
          <w:rFonts w:hint="eastAsia"/>
          <w:sz w:val="28"/>
        </w:rPr>
        <w:lastRenderedPageBreak/>
        <w:t>点击知识点即可观看本知识点</w:t>
      </w:r>
      <w:proofErr w:type="gramStart"/>
      <w:r>
        <w:rPr>
          <w:rFonts w:hint="eastAsia"/>
          <w:sz w:val="28"/>
        </w:rPr>
        <w:t>的慕课视频</w:t>
      </w:r>
      <w:proofErr w:type="gramEnd"/>
      <w:r>
        <w:rPr>
          <w:rFonts w:hint="eastAsia"/>
          <w:sz w:val="28"/>
        </w:rPr>
        <w:t>，如下所示</w:t>
      </w:r>
      <w:r w:rsidRPr="00FF66A6">
        <w:rPr>
          <w:rFonts w:hint="eastAsia"/>
          <w:sz w:val="28"/>
        </w:rPr>
        <w:t>；</w:t>
      </w:r>
      <w:r>
        <w:rPr>
          <w:rFonts w:hint="eastAsia"/>
          <w:sz w:val="28"/>
        </w:rPr>
        <w:t>可以通过下拉框选择开课周数和知识点</w:t>
      </w:r>
      <w:r w:rsidRPr="00FF66A6">
        <w:rPr>
          <w:rFonts w:hint="eastAsia"/>
          <w:sz w:val="28"/>
        </w:rPr>
        <w:t>；</w:t>
      </w:r>
      <w:r w:rsidRPr="00FF66A6">
        <w:rPr>
          <w:rFonts w:hint="eastAsia"/>
          <w:sz w:val="28"/>
        </w:rPr>
        <w:t xml:space="preserve"> </w:t>
      </w:r>
    </w:p>
    <w:p w:rsidR="00817ECA" w:rsidRDefault="0057147E" w:rsidP="00817ECA">
      <w:pPr>
        <w:jc w:val="center"/>
      </w:pPr>
      <w:r>
        <w:rPr>
          <w:noProof/>
        </w:rPr>
        <w:pict>
          <v:rect id="_x0000_s2060" style="position:absolute;left:0;text-align:left;margin-left:90.75pt;margin-top:42.75pt;width:108.75pt;height:21pt;z-index:251670528" strokecolor="red" strokeweight="1.75pt">
            <v:fill opacity="0"/>
          </v:rect>
        </w:pict>
      </w:r>
      <w:r w:rsidR="00817ECA">
        <w:rPr>
          <w:noProof/>
        </w:rPr>
        <w:drawing>
          <wp:inline distT="0" distB="0" distL="0" distR="0">
            <wp:extent cx="6645910" cy="2730374"/>
            <wp:effectExtent l="19050" t="19050" r="21590" b="12826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03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CA" w:rsidRPr="00551D69" w:rsidRDefault="00817ECA" w:rsidP="00817ECA">
      <w:pPr>
        <w:jc w:val="left"/>
      </w:pPr>
    </w:p>
    <w:p w:rsidR="00817ECA" w:rsidRPr="00307374" w:rsidRDefault="00817ECA" w:rsidP="00307374">
      <w:pPr>
        <w:spacing w:line="360" w:lineRule="auto"/>
        <w:ind w:firstLineChars="200" w:firstLine="480"/>
        <w:rPr>
          <w:sz w:val="24"/>
        </w:rPr>
      </w:pPr>
    </w:p>
    <w:sectPr w:rsidR="00817ECA" w:rsidRPr="00307374" w:rsidSect="00817EC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49D" w:rsidRDefault="0030449D" w:rsidP="001B0F93">
      <w:r>
        <w:separator/>
      </w:r>
    </w:p>
  </w:endnote>
  <w:endnote w:type="continuationSeparator" w:id="0">
    <w:p w:rsidR="0030449D" w:rsidRDefault="0030449D" w:rsidP="001B0F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49D" w:rsidRDefault="0030449D" w:rsidP="001B0F93">
      <w:r>
        <w:separator/>
      </w:r>
    </w:p>
  </w:footnote>
  <w:footnote w:type="continuationSeparator" w:id="0">
    <w:p w:rsidR="0030449D" w:rsidRDefault="0030449D" w:rsidP="001B0F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A7864"/>
    <w:multiLevelType w:val="hybridMultilevel"/>
    <w:tmpl w:val="7CD812A6"/>
    <w:lvl w:ilvl="0" w:tplc="5BC03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0F93"/>
    <w:rsid w:val="001B0F93"/>
    <w:rsid w:val="002368A1"/>
    <w:rsid w:val="0024367C"/>
    <w:rsid w:val="0030449D"/>
    <w:rsid w:val="00305D52"/>
    <w:rsid w:val="00307374"/>
    <w:rsid w:val="005005C3"/>
    <w:rsid w:val="0057147E"/>
    <w:rsid w:val="005D4C12"/>
    <w:rsid w:val="0070173D"/>
    <w:rsid w:val="007B245C"/>
    <w:rsid w:val="007C17DA"/>
    <w:rsid w:val="008018ED"/>
    <w:rsid w:val="00817ECA"/>
    <w:rsid w:val="008C59BD"/>
    <w:rsid w:val="009E3E3A"/>
    <w:rsid w:val="009F45AC"/>
    <w:rsid w:val="00AE275B"/>
    <w:rsid w:val="00B05A18"/>
    <w:rsid w:val="00B4722F"/>
    <w:rsid w:val="00BA15FF"/>
    <w:rsid w:val="00DB6382"/>
    <w:rsid w:val="00E24464"/>
    <w:rsid w:val="00E96522"/>
    <w:rsid w:val="00ED2D07"/>
    <w:rsid w:val="00F07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5A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B0F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B0F93"/>
    <w:rPr>
      <w:kern w:val="2"/>
      <w:sz w:val="18"/>
      <w:szCs w:val="18"/>
    </w:rPr>
  </w:style>
  <w:style w:type="paragraph" w:styleId="a4">
    <w:name w:val="footer"/>
    <w:basedOn w:val="a"/>
    <w:link w:val="Char0"/>
    <w:rsid w:val="001B0F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B0F93"/>
    <w:rPr>
      <w:kern w:val="2"/>
      <w:sz w:val="18"/>
      <w:szCs w:val="18"/>
    </w:rPr>
  </w:style>
  <w:style w:type="paragraph" w:styleId="a5">
    <w:name w:val="Normal (Web)"/>
    <w:basedOn w:val="a"/>
    <w:uiPriority w:val="99"/>
    <w:unhideWhenUsed/>
    <w:rsid w:val="0030737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uiPriority w:val="59"/>
    <w:rsid w:val="00307374"/>
    <w:pPr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rsid w:val="0024367C"/>
    <w:rPr>
      <w:sz w:val="18"/>
      <w:szCs w:val="18"/>
    </w:rPr>
  </w:style>
  <w:style w:type="character" w:customStyle="1" w:styleId="Char1">
    <w:name w:val="批注框文本 Char"/>
    <w:basedOn w:val="a0"/>
    <w:link w:val="a7"/>
    <w:rsid w:val="0024367C"/>
    <w:rPr>
      <w:kern w:val="2"/>
      <w:sz w:val="18"/>
      <w:szCs w:val="18"/>
    </w:rPr>
  </w:style>
  <w:style w:type="character" w:styleId="a8">
    <w:name w:val="Hyperlink"/>
    <w:basedOn w:val="a0"/>
    <w:uiPriority w:val="99"/>
    <w:unhideWhenUsed/>
    <w:rsid w:val="008018ED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817ECA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0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4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52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2264">
                              <w:marLeft w:val="0"/>
                              <w:marRight w:val="36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40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icourse163.org/course/hepsve-334003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249</Words>
  <Characters>1422</Characters>
  <Application>Microsoft Office Word</Application>
  <DocSecurity>0</DocSecurity>
  <Lines>11</Lines>
  <Paragraphs>3</Paragraphs>
  <ScaleCrop>false</ScaleCrop>
  <Company>微软中国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LBDZ</dc:creator>
  <cp:keywords/>
  <dc:description/>
  <cp:lastModifiedBy>LBDZ</cp:lastModifiedBy>
  <cp:revision>13</cp:revision>
  <dcterms:created xsi:type="dcterms:W3CDTF">2016-03-18T02:51:00Z</dcterms:created>
  <dcterms:modified xsi:type="dcterms:W3CDTF">2016-06-22T01:29:00Z</dcterms:modified>
</cp:coreProperties>
</file>